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firstLine="1232"/>
        <w:jc w:val="center"/>
        <w:rPr>
          <w:rFonts w:ascii="仿宋" w:hAnsi="仿宋" w:eastAsia="仿宋"/>
          <w:sz w:val="56"/>
          <w:szCs w:val="56"/>
        </w:rPr>
      </w:pPr>
    </w:p>
    <w:p>
      <w:pPr>
        <w:pStyle w:val="5"/>
        <w:ind w:firstLine="1232"/>
        <w:jc w:val="center"/>
        <w:rPr>
          <w:rFonts w:ascii="仿宋" w:hAnsi="仿宋" w:eastAsia="仿宋"/>
          <w:sz w:val="56"/>
          <w:szCs w:val="56"/>
        </w:rPr>
      </w:pPr>
    </w:p>
    <w:p>
      <w:pPr>
        <w:pStyle w:val="5"/>
        <w:ind w:firstLine="1848"/>
        <w:jc w:val="center"/>
        <w:rPr>
          <w:rFonts w:ascii="仿宋" w:hAnsi="仿宋" w:eastAsia="仿宋"/>
          <w:sz w:val="84"/>
          <w:szCs w:val="84"/>
        </w:rPr>
      </w:pPr>
    </w:p>
    <w:p>
      <w:pPr>
        <w:pStyle w:val="5"/>
        <w:ind w:firstLine="1848"/>
        <w:jc w:val="center"/>
        <w:rPr>
          <w:rFonts w:ascii="仿宋" w:hAnsi="仿宋" w:eastAsia="仿宋"/>
          <w:sz w:val="84"/>
          <w:szCs w:val="84"/>
        </w:rPr>
      </w:pPr>
    </w:p>
    <w:p>
      <w:pPr>
        <w:pStyle w:val="5"/>
        <w:ind w:firstLine="0" w:firstLineChars="0"/>
        <w:jc w:val="center"/>
        <w:rPr>
          <w:rFonts w:ascii="仿宋" w:hAnsi="仿宋" w:eastAsia="仿宋"/>
          <w:sz w:val="84"/>
          <w:szCs w:val="84"/>
        </w:rPr>
      </w:pPr>
    </w:p>
    <w:p>
      <w:pPr>
        <w:pStyle w:val="5"/>
        <w:ind w:firstLine="0" w:firstLineChars="0"/>
        <w:jc w:val="center"/>
        <w:rPr>
          <w:rFonts w:hAnsi="黑体"/>
          <w:sz w:val="84"/>
          <w:szCs w:val="84"/>
        </w:rPr>
      </w:pPr>
      <w:r>
        <w:rPr>
          <w:rFonts w:hint="eastAsia" w:hAnsi="黑体"/>
          <w:sz w:val="84"/>
          <w:szCs w:val="84"/>
        </w:rPr>
        <w:t>2020年度</w:t>
      </w:r>
    </w:p>
    <w:p>
      <w:pPr>
        <w:pStyle w:val="5"/>
        <w:ind w:firstLine="0" w:firstLineChars="0"/>
        <w:jc w:val="center"/>
        <w:rPr>
          <w:rFonts w:hAnsi="黑体"/>
          <w:sz w:val="84"/>
          <w:szCs w:val="84"/>
        </w:rPr>
      </w:pPr>
      <w:r>
        <w:rPr>
          <w:rFonts w:hint="eastAsia" w:hAnsi="黑体"/>
          <w:sz w:val="84"/>
          <w:szCs w:val="84"/>
        </w:rPr>
        <w:t>永州市博物馆部门决算</w:t>
      </w:r>
    </w:p>
    <w:p>
      <w:pPr>
        <w:pStyle w:val="5"/>
        <w:ind w:firstLine="1232"/>
        <w:jc w:val="center"/>
        <w:rPr>
          <w:rFonts w:ascii="仿宋" w:hAnsi="仿宋" w:eastAsia="仿宋"/>
          <w:sz w:val="56"/>
          <w:szCs w:val="56"/>
        </w:rPr>
      </w:pPr>
    </w:p>
    <w:p>
      <w:pPr>
        <w:pStyle w:val="5"/>
        <w:ind w:firstLine="1232"/>
        <w:jc w:val="center"/>
        <w:rPr>
          <w:rFonts w:ascii="仿宋" w:hAnsi="仿宋" w:eastAsia="仿宋"/>
          <w:sz w:val="56"/>
          <w:szCs w:val="56"/>
        </w:rPr>
      </w:pPr>
    </w:p>
    <w:p>
      <w:pPr>
        <w:pStyle w:val="5"/>
        <w:ind w:firstLine="1232"/>
        <w:jc w:val="center"/>
        <w:rPr>
          <w:rFonts w:ascii="仿宋" w:hAnsi="仿宋" w:eastAsia="仿宋"/>
          <w:sz w:val="56"/>
          <w:szCs w:val="56"/>
        </w:rPr>
      </w:pPr>
    </w:p>
    <w:p>
      <w:pPr>
        <w:pStyle w:val="5"/>
        <w:ind w:firstLine="1232"/>
        <w:jc w:val="center"/>
        <w:rPr>
          <w:rFonts w:ascii="仿宋" w:hAnsi="仿宋" w:eastAsia="仿宋"/>
          <w:sz w:val="56"/>
          <w:szCs w:val="56"/>
        </w:rPr>
      </w:pPr>
    </w:p>
    <w:p>
      <w:pPr>
        <w:pStyle w:val="5"/>
        <w:spacing w:line="500" w:lineRule="exact"/>
        <w:ind w:firstLine="795"/>
        <w:jc w:val="center"/>
        <w:rPr>
          <w:rFonts w:ascii="仿宋" w:hAnsi="仿宋" w:eastAsia="仿宋"/>
          <w:b/>
          <w:sz w:val="36"/>
          <w:szCs w:val="28"/>
        </w:rPr>
      </w:pPr>
    </w:p>
    <w:p>
      <w:pPr>
        <w:pStyle w:val="5"/>
        <w:spacing w:line="500" w:lineRule="exact"/>
        <w:ind w:firstLine="795"/>
        <w:jc w:val="center"/>
        <w:rPr>
          <w:rFonts w:ascii="仿宋" w:hAnsi="仿宋" w:eastAsia="仿宋"/>
          <w:b/>
          <w:sz w:val="36"/>
          <w:szCs w:val="28"/>
        </w:rPr>
      </w:pPr>
    </w:p>
    <w:p>
      <w:pPr>
        <w:pStyle w:val="5"/>
        <w:spacing w:line="500" w:lineRule="exact"/>
        <w:ind w:firstLine="795"/>
        <w:jc w:val="center"/>
        <w:rPr>
          <w:rFonts w:ascii="仿宋" w:hAnsi="仿宋" w:eastAsia="仿宋"/>
          <w:b/>
          <w:sz w:val="36"/>
          <w:szCs w:val="28"/>
        </w:rPr>
      </w:pPr>
    </w:p>
    <w:p>
      <w:pPr>
        <w:pStyle w:val="5"/>
        <w:spacing w:line="500" w:lineRule="exact"/>
        <w:ind w:firstLine="795"/>
        <w:jc w:val="center"/>
        <w:rPr>
          <w:rFonts w:ascii="仿宋" w:hAnsi="仿宋" w:eastAsia="仿宋"/>
          <w:b/>
          <w:sz w:val="36"/>
          <w:szCs w:val="28"/>
        </w:rPr>
      </w:pPr>
    </w:p>
    <w:p>
      <w:pPr>
        <w:pStyle w:val="5"/>
        <w:spacing w:line="500" w:lineRule="exact"/>
        <w:ind w:firstLine="795"/>
        <w:jc w:val="center"/>
        <w:rPr>
          <w:rFonts w:ascii="仿宋" w:hAnsi="仿宋" w:eastAsia="仿宋"/>
          <w:b/>
          <w:sz w:val="36"/>
          <w:szCs w:val="28"/>
        </w:rPr>
      </w:pPr>
    </w:p>
    <w:p>
      <w:pPr>
        <w:pStyle w:val="5"/>
        <w:spacing w:line="500" w:lineRule="exact"/>
        <w:ind w:firstLine="795"/>
        <w:jc w:val="center"/>
        <w:rPr>
          <w:rFonts w:ascii="仿宋" w:hAnsi="仿宋" w:eastAsia="仿宋"/>
          <w:b/>
          <w:sz w:val="36"/>
          <w:szCs w:val="28"/>
        </w:rPr>
      </w:pPr>
    </w:p>
    <w:p>
      <w:pPr>
        <w:pStyle w:val="5"/>
        <w:spacing w:line="500" w:lineRule="exact"/>
        <w:ind w:firstLine="795"/>
        <w:jc w:val="center"/>
        <w:rPr>
          <w:rFonts w:ascii="仿宋" w:hAnsi="仿宋" w:eastAsia="仿宋"/>
          <w:b/>
          <w:sz w:val="36"/>
          <w:szCs w:val="28"/>
        </w:rPr>
      </w:pPr>
    </w:p>
    <w:p>
      <w:pPr>
        <w:pStyle w:val="5"/>
        <w:spacing w:line="500" w:lineRule="exact"/>
        <w:ind w:firstLine="795"/>
        <w:jc w:val="center"/>
        <w:rPr>
          <w:rFonts w:hAnsi="黑体"/>
          <w:b/>
          <w:sz w:val="36"/>
          <w:szCs w:val="28"/>
        </w:rPr>
      </w:pPr>
      <w:r>
        <w:rPr>
          <w:rFonts w:hint="eastAsia" w:hAnsi="黑体"/>
          <w:b/>
          <w:sz w:val="36"/>
          <w:szCs w:val="28"/>
        </w:rPr>
        <w:t>目录</w:t>
      </w:r>
    </w:p>
    <w:p>
      <w:pPr>
        <w:pStyle w:val="5"/>
        <w:spacing w:line="500" w:lineRule="exact"/>
        <w:ind w:firstLine="704"/>
        <w:rPr>
          <w:rFonts w:hAnsi="黑体" w:cs="仿宋_GB2312"/>
          <w:bCs/>
          <w:sz w:val="32"/>
          <w:szCs w:val="32"/>
        </w:rPr>
      </w:pPr>
      <w:r>
        <w:rPr>
          <w:rFonts w:hint="eastAsia" w:hAnsi="黑体"/>
          <w:bCs/>
          <w:sz w:val="32"/>
          <w:szCs w:val="32"/>
        </w:rPr>
        <w:t>第一部分永州市博物馆单位概况</w:t>
      </w:r>
    </w:p>
    <w:p>
      <w:pPr>
        <w:pStyle w:val="5"/>
        <w:spacing w:line="500" w:lineRule="exact"/>
        <w:ind w:firstLine="800" w:firstLineChars="250"/>
        <w:rPr>
          <w:rFonts w:ascii="仿宋" w:hAnsi="仿宋" w:eastAsia="仿宋" w:cs="仿宋_GB2312"/>
          <w:bCs/>
          <w:sz w:val="32"/>
          <w:szCs w:val="32"/>
        </w:rPr>
      </w:pPr>
      <w:r>
        <w:rPr>
          <w:rFonts w:ascii="仿宋" w:hAnsi="仿宋" w:eastAsia="仿宋" w:cs="仿宋_GB2312"/>
          <w:bCs/>
          <w:sz w:val="32"/>
          <w:szCs w:val="32"/>
        </w:rPr>
        <w:t>一、部门职责</w:t>
      </w:r>
    </w:p>
    <w:p>
      <w:pPr>
        <w:pStyle w:val="5"/>
        <w:spacing w:line="500" w:lineRule="exact"/>
        <w:ind w:firstLine="800" w:firstLineChars="250"/>
        <w:rPr>
          <w:rFonts w:ascii="仿宋" w:hAnsi="仿宋" w:eastAsia="仿宋" w:cs="仿宋_GB2312"/>
          <w:bCs/>
          <w:sz w:val="32"/>
          <w:szCs w:val="32"/>
        </w:rPr>
      </w:pPr>
      <w:r>
        <w:rPr>
          <w:rFonts w:ascii="仿宋" w:hAnsi="仿宋" w:eastAsia="仿宋" w:cs="仿宋_GB2312"/>
          <w:bCs/>
          <w:sz w:val="32"/>
          <w:szCs w:val="32"/>
        </w:rPr>
        <w:t>二、机构设置</w:t>
      </w:r>
    </w:p>
    <w:p>
      <w:pPr>
        <w:pStyle w:val="5"/>
        <w:spacing w:line="500" w:lineRule="exact"/>
        <w:ind w:firstLine="704"/>
        <w:rPr>
          <w:rFonts w:hAnsi="黑体" w:cs="仿宋_GB2312"/>
          <w:bCs/>
          <w:sz w:val="32"/>
          <w:szCs w:val="32"/>
        </w:rPr>
      </w:pPr>
      <w:r>
        <w:rPr>
          <w:rFonts w:hint="eastAsia" w:hAnsi="黑体"/>
          <w:bCs/>
          <w:sz w:val="32"/>
          <w:szCs w:val="32"/>
        </w:rPr>
        <w:t>第二部分</w:t>
      </w:r>
      <w:r>
        <w:rPr>
          <w:rFonts w:hAnsi="黑体"/>
          <w:bCs/>
          <w:sz w:val="32"/>
          <w:szCs w:val="32"/>
        </w:rPr>
        <w:t>20</w:t>
      </w:r>
      <w:r>
        <w:rPr>
          <w:rFonts w:hint="eastAsia" w:hAnsi="黑体"/>
          <w:bCs/>
          <w:sz w:val="32"/>
          <w:szCs w:val="32"/>
        </w:rPr>
        <w:t>20年度部门决算表</w:t>
      </w:r>
    </w:p>
    <w:p>
      <w:pPr>
        <w:pStyle w:val="5"/>
        <w:spacing w:line="500" w:lineRule="exact"/>
        <w:ind w:firstLine="800" w:firstLineChars="250"/>
        <w:rPr>
          <w:rFonts w:ascii="仿宋" w:hAnsi="仿宋" w:eastAsia="仿宋" w:cs="仿宋_GB2312"/>
          <w:bCs/>
          <w:sz w:val="32"/>
          <w:szCs w:val="32"/>
        </w:rPr>
      </w:pPr>
      <w:r>
        <w:rPr>
          <w:rFonts w:ascii="仿宋" w:hAnsi="仿宋" w:eastAsia="仿宋" w:cs="仿宋_GB2312"/>
          <w:bCs/>
          <w:sz w:val="32"/>
          <w:szCs w:val="32"/>
        </w:rPr>
        <w:t>一、收入支出决算总表</w:t>
      </w:r>
    </w:p>
    <w:p>
      <w:pPr>
        <w:pStyle w:val="5"/>
        <w:spacing w:line="500" w:lineRule="exact"/>
        <w:ind w:firstLine="800" w:firstLineChars="250"/>
        <w:rPr>
          <w:rFonts w:ascii="仿宋" w:hAnsi="仿宋" w:eastAsia="仿宋" w:cs="仿宋_GB2312"/>
          <w:bCs/>
          <w:sz w:val="32"/>
          <w:szCs w:val="32"/>
        </w:rPr>
      </w:pPr>
      <w:r>
        <w:rPr>
          <w:rFonts w:ascii="仿宋" w:hAnsi="仿宋" w:eastAsia="仿宋" w:cs="仿宋_GB2312"/>
          <w:bCs/>
          <w:sz w:val="32"/>
          <w:szCs w:val="32"/>
        </w:rPr>
        <w:t>二、收入决算表</w:t>
      </w:r>
    </w:p>
    <w:p>
      <w:pPr>
        <w:pStyle w:val="5"/>
        <w:spacing w:line="500" w:lineRule="exact"/>
        <w:ind w:firstLine="800" w:firstLineChars="250"/>
        <w:rPr>
          <w:rFonts w:ascii="仿宋" w:hAnsi="仿宋" w:eastAsia="仿宋" w:cs="仿宋_GB2312"/>
          <w:bCs/>
          <w:sz w:val="32"/>
          <w:szCs w:val="32"/>
        </w:rPr>
      </w:pPr>
      <w:r>
        <w:rPr>
          <w:rFonts w:ascii="仿宋" w:hAnsi="仿宋" w:eastAsia="仿宋" w:cs="仿宋_GB2312"/>
          <w:bCs/>
          <w:sz w:val="32"/>
          <w:szCs w:val="32"/>
        </w:rPr>
        <w:t>三、支出决算表</w:t>
      </w:r>
    </w:p>
    <w:p>
      <w:pPr>
        <w:pStyle w:val="5"/>
        <w:spacing w:line="500" w:lineRule="exact"/>
        <w:ind w:firstLine="800" w:firstLineChars="250"/>
        <w:rPr>
          <w:rFonts w:ascii="仿宋" w:hAnsi="仿宋" w:eastAsia="仿宋" w:cs="仿宋_GB2312"/>
          <w:bCs/>
          <w:sz w:val="32"/>
          <w:szCs w:val="32"/>
        </w:rPr>
      </w:pPr>
      <w:r>
        <w:rPr>
          <w:rFonts w:ascii="仿宋" w:hAnsi="仿宋" w:eastAsia="仿宋" w:cs="仿宋_GB2312"/>
          <w:bCs/>
          <w:sz w:val="32"/>
          <w:szCs w:val="32"/>
        </w:rPr>
        <w:t>四、财政拨款收入支出决算总表</w:t>
      </w:r>
    </w:p>
    <w:p>
      <w:pPr>
        <w:pStyle w:val="5"/>
        <w:spacing w:line="500" w:lineRule="exact"/>
        <w:ind w:firstLine="800" w:firstLineChars="250"/>
        <w:rPr>
          <w:rFonts w:ascii="仿宋" w:hAnsi="仿宋" w:eastAsia="仿宋" w:cs="仿宋_GB2312"/>
          <w:bCs/>
          <w:sz w:val="32"/>
          <w:szCs w:val="32"/>
        </w:rPr>
      </w:pPr>
      <w:r>
        <w:rPr>
          <w:rFonts w:ascii="仿宋" w:hAnsi="仿宋" w:eastAsia="仿宋" w:cs="仿宋_GB2312"/>
          <w:bCs/>
          <w:sz w:val="32"/>
          <w:szCs w:val="32"/>
        </w:rPr>
        <w:t>五、一般公共预算财政拨款支出决算表</w:t>
      </w:r>
    </w:p>
    <w:p>
      <w:pPr>
        <w:pStyle w:val="5"/>
        <w:spacing w:line="500" w:lineRule="exact"/>
        <w:ind w:firstLine="800" w:firstLineChars="250"/>
        <w:rPr>
          <w:rFonts w:ascii="仿宋" w:hAnsi="仿宋" w:eastAsia="仿宋" w:cs="仿宋_GB2312"/>
          <w:bCs/>
          <w:sz w:val="32"/>
          <w:szCs w:val="32"/>
        </w:rPr>
      </w:pPr>
      <w:r>
        <w:rPr>
          <w:rFonts w:ascii="仿宋" w:hAnsi="仿宋" w:eastAsia="仿宋" w:cs="仿宋_GB2312"/>
          <w:bCs/>
          <w:sz w:val="32"/>
          <w:szCs w:val="32"/>
        </w:rPr>
        <w:t>六、一般公共预算财政拨款基本支出决算表</w:t>
      </w:r>
    </w:p>
    <w:p>
      <w:pPr>
        <w:pStyle w:val="5"/>
        <w:spacing w:line="500" w:lineRule="exact"/>
        <w:ind w:firstLine="800" w:firstLineChars="250"/>
        <w:rPr>
          <w:rFonts w:ascii="仿宋" w:hAnsi="仿宋" w:eastAsia="仿宋" w:cs="仿宋_GB2312"/>
          <w:bCs/>
          <w:sz w:val="32"/>
          <w:szCs w:val="32"/>
        </w:rPr>
      </w:pPr>
      <w:r>
        <w:rPr>
          <w:rFonts w:ascii="仿宋" w:hAnsi="仿宋" w:eastAsia="仿宋" w:cs="仿宋_GB2312"/>
          <w:bCs/>
          <w:sz w:val="32"/>
          <w:szCs w:val="32"/>
        </w:rPr>
        <w:t>七、一般公共预算财政拨款“三公”经费支出决算表</w:t>
      </w:r>
    </w:p>
    <w:p>
      <w:pPr>
        <w:pStyle w:val="5"/>
        <w:spacing w:line="500" w:lineRule="exact"/>
        <w:ind w:firstLine="800" w:firstLineChars="250"/>
        <w:rPr>
          <w:rFonts w:ascii="仿宋" w:hAnsi="仿宋" w:eastAsia="仿宋" w:cs="仿宋_GB2312"/>
          <w:bCs/>
          <w:sz w:val="32"/>
          <w:szCs w:val="32"/>
        </w:rPr>
      </w:pPr>
      <w:r>
        <w:rPr>
          <w:rFonts w:ascii="仿宋" w:hAnsi="仿宋" w:eastAsia="仿宋" w:cs="仿宋_GB2312"/>
          <w:bCs/>
          <w:sz w:val="32"/>
          <w:szCs w:val="32"/>
        </w:rPr>
        <w:t>八、政府性基金预算财政拨款收入支出决算表</w:t>
      </w:r>
    </w:p>
    <w:p>
      <w:pPr>
        <w:pStyle w:val="5"/>
        <w:spacing w:line="500" w:lineRule="exact"/>
        <w:ind w:firstLine="800" w:firstLineChars="250"/>
        <w:rPr>
          <w:rFonts w:ascii="仿宋" w:hAnsi="仿宋" w:eastAsia="仿宋" w:cs="仿宋_GB2312"/>
          <w:bCs/>
          <w:sz w:val="32"/>
          <w:szCs w:val="32"/>
        </w:rPr>
      </w:pPr>
      <w:r>
        <w:rPr>
          <w:rFonts w:hint="eastAsia" w:ascii="仿宋" w:hAnsi="仿宋" w:eastAsia="仿宋" w:cs="仿宋_GB2312"/>
          <w:bCs/>
          <w:sz w:val="32"/>
          <w:szCs w:val="32"/>
        </w:rPr>
        <w:t>九、国有资本经营预算财政拨款支出决算表</w:t>
      </w:r>
    </w:p>
    <w:p>
      <w:pPr>
        <w:pStyle w:val="5"/>
        <w:spacing w:line="500" w:lineRule="exact"/>
        <w:ind w:firstLine="704"/>
        <w:rPr>
          <w:rFonts w:hAnsi="黑体" w:cs="仿宋_GB2312"/>
          <w:bCs/>
          <w:sz w:val="32"/>
          <w:szCs w:val="32"/>
        </w:rPr>
      </w:pPr>
      <w:r>
        <w:rPr>
          <w:rFonts w:hint="eastAsia" w:hAnsi="黑体"/>
          <w:bCs/>
          <w:sz w:val="32"/>
          <w:szCs w:val="32"/>
        </w:rPr>
        <w:t>第三部分</w:t>
      </w:r>
      <w:r>
        <w:rPr>
          <w:rFonts w:hAnsi="黑体"/>
          <w:bCs/>
          <w:sz w:val="32"/>
          <w:szCs w:val="32"/>
        </w:rPr>
        <w:t>20</w:t>
      </w:r>
      <w:r>
        <w:rPr>
          <w:rFonts w:hint="eastAsia" w:hAnsi="黑体"/>
          <w:bCs/>
          <w:sz w:val="32"/>
          <w:szCs w:val="32"/>
        </w:rPr>
        <w:t>20年度部门决算情况说明</w:t>
      </w:r>
    </w:p>
    <w:p>
      <w:pPr>
        <w:pStyle w:val="5"/>
        <w:spacing w:line="500" w:lineRule="exact"/>
        <w:ind w:firstLine="800" w:firstLineChars="250"/>
        <w:rPr>
          <w:rFonts w:ascii="仿宋" w:hAnsi="仿宋" w:eastAsia="仿宋" w:cs="仿宋_GB2312"/>
          <w:bCs/>
          <w:sz w:val="32"/>
          <w:szCs w:val="32"/>
        </w:rPr>
      </w:pPr>
      <w:r>
        <w:rPr>
          <w:rFonts w:ascii="仿宋" w:hAnsi="仿宋" w:eastAsia="仿宋" w:cs="仿宋_GB2312"/>
          <w:bCs/>
          <w:sz w:val="32"/>
          <w:szCs w:val="32"/>
        </w:rPr>
        <w:t>一、收入支出决算总体情况说明</w:t>
      </w:r>
    </w:p>
    <w:p>
      <w:pPr>
        <w:spacing w:line="500" w:lineRule="exact"/>
        <w:ind w:firstLine="800" w:firstLineChars="250"/>
        <w:jc w:val="left"/>
        <w:rPr>
          <w:rFonts w:ascii="仿宋" w:hAnsi="仿宋" w:eastAsia="仿宋" w:cs="仿宋_GB2312"/>
          <w:bCs/>
          <w:sz w:val="32"/>
          <w:szCs w:val="32"/>
        </w:rPr>
      </w:pPr>
      <w:r>
        <w:rPr>
          <w:rFonts w:ascii="仿宋" w:hAnsi="仿宋" w:eastAsia="仿宋" w:cs="仿宋_GB2312"/>
          <w:bCs/>
          <w:sz w:val="32"/>
          <w:szCs w:val="32"/>
        </w:rPr>
        <w:t>二、收入决算情况说明</w:t>
      </w:r>
    </w:p>
    <w:p>
      <w:pPr>
        <w:autoSpaceDE w:val="0"/>
        <w:autoSpaceDN w:val="0"/>
        <w:adjustRightInd w:val="0"/>
        <w:spacing w:line="500" w:lineRule="exact"/>
        <w:ind w:firstLine="800" w:firstLineChars="250"/>
        <w:jc w:val="left"/>
        <w:rPr>
          <w:rFonts w:ascii="仿宋" w:hAnsi="仿宋" w:eastAsia="仿宋" w:cs="仿宋_GB2312"/>
          <w:bCs/>
          <w:color w:val="000000"/>
          <w:kern w:val="0"/>
          <w:sz w:val="32"/>
          <w:szCs w:val="32"/>
        </w:rPr>
      </w:pPr>
      <w:r>
        <w:rPr>
          <w:rFonts w:ascii="仿宋" w:hAnsi="仿宋" w:eastAsia="仿宋" w:cs="仿宋_GB2312"/>
          <w:bCs/>
          <w:color w:val="000000"/>
          <w:kern w:val="0"/>
          <w:sz w:val="32"/>
          <w:szCs w:val="32"/>
        </w:rPr>
        <w:t>三、支出决算情况说明</w:t>
      </w:r>
    </w:p>
    <w:p>
      <w:pPr>
        <w:autoSpaceDE w:val="0"/>
        <w:autoSpaceDN w:val="0"/>
        <w:adjustRightInd w:val="0"/>
        <w:spacing w:line="500" w:lineRule="exact"/>
        <w:ind w:firstLine="800" w:firstLineChars="250"/>
        <w:jc w:val="left"/>
        <w:rPr>
          <w:rFonts w:ascii="仿宋" w:hAnsi="仿宋" w:eastAsia="仿宋" w:cs="仿宋_GB2312"/>
          <w:bCs/>
          <w:color w:val="000000"/>
          <w:kern w:val="0"/>
          <w:sz w:val="32"/>
          <w:szCs w:val="32"/>
        </w:rPr>
      </w:pPr>
      <w:r>
        <w:rPr>
          <w:rFonts w:ascii="仿宋" w:hAnsi="仿宋" w:eastAsia="仿宋" w:cs="仿宋_GB2312"/>
          <w:bCs/>
          <w:color w:val="000000"/>
          <w:kern w:val="0"/>
          <w:sz w:val="32"/>
          <w:szCs w:val="32"/>
        </w:rPr>
        <w:t>四、财政拨款收入支出决算总体情况说明</w:t>
      </w:r>
    </w:p>
    <w:p>
      <w:pPr>
        <w:autoSpaceDE w:val="0"/>
        <w:autoSpaceDN w:val="0"/>
        <w:adjustRightInd w:val="0"/>
        <w:spacing w:line="500" w:lineRule="exact"/>
        <w:ind w:firstLine="800" w:firstLineChars="250"/>
        <w:jc w:val="left"/>
        <w:rPr>
          <w:rFonts w:ascii="仿宋" w:hAnsi="仿宋" w:eastAsia="仿宋" w:cs="仿宋_GB2312"/>
          <w:bCs/>
          <w:color w:val="000000"/>
          <w:kern w:val="0"/>
          <w:sz w:val="32"/>
          <w:szCs w:val="32"/>
        </w:rPr>
      </w:pPr>
      <w:r>
        <w:rPr>
          <w:rFonts w:ascii="仿宋" w:hAnsi="仿宋" w:eastAsia="仿宋" w:cs="仿宋_GB2312"/>
          <w:bCs/>
          <w:color w:val="000000"/>
          <w:kern w:val="0"/>
          <w:sz w:val="32"/>
          <w:szCs w:val="32"/>
        </w:rPr>
        <w:t>五、一般公共预算财政拨款支出决算情况说明</w:t>
      </w:r>
    </w:p>
    <w:p>
      <w:pPr>
        <w:autoSpaceDE w:val="0"/>
        <w:autoSpaceDN w:val="0"/>
        <w:adjustRightInd w:val="0"/>
        <w:spacing w:line="500" w:lineRule="exact"/>
        <w:ind w:firstLine="800" w:firstLineChars="250"/>
        <w:jc w:val="left"/>
        <w:rPr>
          <w:rFonts w:ascii="仿宋" w:hAnsi="仿宋" w:eastAsia="仿宋" w:cs="仿宋_GB2312"/>
          <w:bCs/>
          <w:color w:val="000000"/>
          <w:kern w:val="0"/>
          <w:sz w:val="32"/>
          <w:szCs w:val="32"/>
        </w:rPr>
      </w:pPr>
      <w:r>
        <w:rPr>
          <w:rFonts w:ascii="仿宋" w:hAnsi="仿宋" w:eastAsia="仿宋" w:cs="仿宋_GB2312"/>
          <w:bCs/>
          <w:color w:val="000000"/>
          <w:kern w:val="0"/>
          <w:sz w:val="32"/>
          <w:szCs w:val="32"/>
        </w:rPr>
        <w:t>六、一般公共预算财政拨款基本支出决算情况说明</w:t>
      </w:r>
    </w:p>
    <w:p>
      <w:pPr>
        <w:autoSpaceDE w:val="0"/>
        <w:autoSpaceDN w:val="0"/>
        <w:adjustRightInd w:val="0"/>
        <w:spacing w:line="500" w:lineRule="exact"/>
        <w:ind w:firstLine="800" w:firstLineChars="250"/>
        <w:jc w:val="left"/>
        <w:rPr>
          <w:rFonts w:ascii="仿宋" w:hAnsi="仿宋" w:eastAsia="仿宋" w:cs="仿宋_GB2312"/>
          <w:bCs/>
          <w:color w:val="000000"/>
          <w:kern w:val="0"/>
          <w:sz w:val="32"/>
          <w:szCs w:val="32"/>
        </w:rPr>
      </w:pPr>
      <w:r>
        <w:rPr>
          <w:rFonts w:ascii="仿宋" w:hAnsi="仿宋" w:eastAsia="仿宋" w:cs="仿宋_GB2312"/>
          <w:bCs/>
          <w:color w:val="000000"/>
          <w:kern w:val="0"/>
          <w:sz w:val="32"/>
          <w:szCs w:val="32"/>
        </w:rPr>
        <w:t>七、一般公共预算财政拨款三公经费支出决算情况说明</w:t>
      </w:r>
    </w:p>
    <w:p>
      <w:pPr>
        <w:autoSpaceDE w:val="0"/>
        <w:autoSpaceDN w:val="0"/>
        <w:adjustRightInd w:val="0"/>
        <w:spacing w:line="500" w:lineRule="exact"/>
        <w:ind w:firstLine="800" w:firstLineChars="250"/>
        <w:jc w:val="left"/>
        <w:rPr>
          <w:rFonts w:ascii="仿宋" w:hAnsi="仿宋" w:eastAsia="仿宋" w:cs="仿宋_GB2312"/>
          <w:bCs/>
          <w:color w:val="000000"/>
          <w:kern w:val="0"/>
          <w:sz w:val="32"/>
          <w:szCs w:val="32"/>
        </w:rPr>
      </w:pPr>
      <w:r>
        <w:rPr>
          <w:rFonts w:hint="eastAsia" w:ascii="仿宋" w:hAnsi="仿宋" w:eastAsia="仿宋" w:cs="仿宋_GB2312"/>
          <w:bCs/>
          <w:color w:val="000000"/>
          <w:kern w:val="0"/>
          <w:sz w:val="32"/>
          <w:szCs w:val="32"/>
        </w:rPr>
        <w:t>八</w:t>
      </w:r>
      <w:r>
        <w:rPr>
          <w:rFonts w:ascii="仿宋" w:hAnsi="仿宋" w:eastAsia="仿宋" w:cs="仿宋_GB2312"/>
          <w:bCs/>
          <w:color w:val="000000"/>
          <w:kern w:val="0"/>
          <w:sz w:val="32"/>
          <w:szCs w:val="32"/>
        </w:rPr>
        <w:t>、</w:t>
      </w:r>
      <w:r>
        <w:rPr>
          <w:rFonts w:hint="eastAsia" w:ascii="仿宋" w:hAnsi="仿宋" w:eastAsia="仿宋" w:cs="仿宋_GB2312"/>
          <w:bCs/>
          <w:color w:val="000000"/>
          <w:kern w:val="0"/>
          <w:sz w:val="32"/>
          <w:szCs w:val="32"/>
        </w:rPr>
        <w:t>政府性基金预算收入支出决算情况</w:t>
      </w:r>
    </w:p>
    <w:p>
      <w:pPr>
        <w:autoSpaceDE w:val="0"/>
        <w:autoSpaceDN w:val="0"/>
        <w:adjustRightInd w:val="0"/>
        <w:spacing w:line="500" w:lineRule="exact"/>
        <w:ind w:firstLine="800" w:firstLineChars="250"/>
        <w:jc w:val="left"/>
        <w:rPr>
          <w:rFonts w:ascii="仿宋" w:hAnsi="仿宋" w:eastAsia="仿宋" w:cs="仿宋_GB2312"/>
          <w:bCs/>
          <w:color w:val="000000"/>
          <w:kern w:val="0"/>
          <w:sz w:val="32"/>
          <w:szCs w:val="32"/>
        </w:rPr>
      </w:pPr>
      <w:r>
        <w:rPr>
          <w:rFonts w:hint="eastAsia" w:ascii="仿宋" w:hAnsi="仿宋" w:eastAsia="仿宋" w:cs="仿宋_GB2312"/>
          <w:bCs/>
          <w:color w:val="000000"/>
          <w:kern w:val="0"/>
          <w:sz w:val="32"/>
          <w:szCs w:val="32"/>
        </w:rPr>
        <w:t>九</w:t>
      </w:r>
      <w:r>
        <w:rPr>
          <w:rFonts w:ascii="仿宋" w:hAnsi="仿宋" w:eastAsia="仿宋" w:cs="仿宋_GB2312"/>
          <w:bCs/>
          <w:color w:val="000000"/>
          <w:kern w:val="0"/>
          <w:sz w:val="32"/>
          <w:szCs w:val="32"/>
        </w:rPr>
        <w:t>、</w:t>
      </w:r>
      <w:r>
        <w:rPr>
          <w:rFonts w:hint="eastAsia" w:ascii="仿宋" w:hAnsi="仿宋" w:eastAsia="仿宋" w:cs="仿宋_GB2312"/>
          <w:bCs/>
          <w:color w:val="000000"/>
          <w:kern w:val="0"/>
          <w:sz w:val="32"/>
          <w:szCs w:val="32"/>
        </w:rPr>
        <w:t>关于机关运行经费支出说明</w:t>
      </w:r>
    </w:p>
    <w:p>
      <w:pPr>
        <w:autoSpaceDE w:val="0"/>
        <w:autoSpaceDN w:val="0"/>
        <w:adjustRightInd w:val="0"/>
        <w:spacing w:line="500" w:lineRule="exact"/>
        <w:ind w:firstLine="800" w:firstLineChars="250"/>
        <w:jc w:val="left"/>
        <w:rPr>
          <w:rFonts w:ascii="仿宋" w:hAnsi="仿宋" w:eastAsia="仿宋" w:cs="仿宋_GB2312"/>
          <w:bCs/>
          <w:color w:val="000000"/>
          <w:kern w:val="0"/>
          <w:sz w:val="32"/>
          <w:szCs w:val="32"/>
        </w:rPr>
      </w:pPr>
      <w:r>
        <w:rPr>
          <w:rFonts w:hint="eastAsia" w:ascii="仿宋" w:hAnsi="仿宋" w:eastAsia="仿宋" w:cs="仿宋_GB2312"/>
          <w:bCs/>
          <w:color w:val="000000"/>
          <w:kern w:val="0"/>
          <w:sz w:val="32"/>
          <w:szCs w:val="32"/>
        </w:rPr>
        <w:t>十、一般性支出情况</w:t>
      </w:r>
    </w:p>
    <w:p>
      <w:pPr>
        <w:autoSpaceDE w:val="0"/>
        <w:autoSpaceDN w:val="0"/>
        <w:adjustRightInd w:val="0"/>
        <w:spacing w:line="500" w:lineRule="exact"/>
        <w:ind w:firstLine="800" w:firstLineChars="250"/>
        <w:jc w:val="left"/>
        <w:rPr>
          <w:rFonts w:ascii="仿宋" w:hAnsi="仿宋" w:eastAsia="仿宋" w:cs="仿宋_GB2312"/>
          <w:bCs/>
          <w:color w:val="000000"/>
          <w:kern w:val="0"/>
          <w:sz w:val="32"/>
          <w:szCs w:val="32"/>
        </w:rPr>
      </w:pPr>
      <w:r>
        <w:rPr>
          <w:rFonts w:hint="eastAsia" w:ascii="仿宋" w:hAnsi="仿宋" w:eastAsia="仿宋" w:cs="仿宋_GB2312"/>
          <w:bCs/>
          <w:color w:val="000000"/>
          <w:kern w:val="0"/>
          <w:sz w:val="32"/>
          <w:szCs w:val="32"/>
        </w:rPr>
        <w:t>十一、关于政府采购支出说明</w:t>
      </w:r>
    </w:p>
    <w:p>
      <w:pPr>
        <w:pStyle w:val="5"/>
        <w:spacing w:line="500" w:lineRule="exact"/>
        <w:ind w:firstLine="800" w:firstLineChars="250"/>
        <w:rPr>
          <w:rFonts w:ascii="仿宋" w:hAnsi="仿宋" w:eastAsia="仿宋" w:cs="仿宋_GB2312"/>
          <w:bCs/>
          <w:sz w:val="32"/>
          <w:szCs w:val="32"/>
        </w:rPr>
      </w:pPr>
      <w:r>
        <w:rPr>
          <w:rFonts w:hint="eastAsia" w:ascii="仿宋" w:hAnsi="仿宋" w:eastAsia="仿宋" w:cs="仿宋_GB2312"/>
          <w:bCs/>
          <w:sz w:val="32"/>
          <w:szCs w:val="32"/>
        </w:rPr>
        <w:t>十二、关于国有资产占用情况说明</w:t>
      </w:r>
    </w:p>
    <w:p>
      <w:pPr>
        <w:pStyle w:val="5"/>
        <w:spacing w:line="500" w:lineRule="exact"/>
        <w:ind w:firstLine="800" w:firstLineChars="250"/>
        <w:rPr>
          <w:rFonts w:ascii="仿宋" w:hAnsi="仿宋" w:eastAsia="仿宋" w:cs="仿宋_GB2312"/>
          <w:bCs/>
          <w:sz w:val="32"/>
          <w:szCs w:val="32"/>
        </w:rPr>
      </w:pPr>
      <w:r>
        <w:rPr>
          <w:rFonts w:hint="eastAsia" w:ascii="仿宋" w:hAnsi="仿宋" w:eastAsia="仿宋" w:cs="仿宋_GB2312"/>
          <w:bCs/>
          <w:sz w:val="32"/>
          <w:szCs w:val="32"/>
        </w:rPr>
        <w:t>十三、关于2020年度预算绩效情况的说明</w:t>
      </w:r>
    </w:p>
    <w:p>
      <w:pPr>
        <w:autoSpaceDE w:val="0"/>
        <w:autoSpaceDN w:val="0"/>
        <w:adjustRightInd w:val="0"/>
        <w:spacing w:line="500" w:lineRule="exact"/>
        <w:ind w:firstLine="704"/>
        <w:jc w:val="left"/>
        <w:rPr>
          <w:rFonts w:ascii="黑体" w:hAnsi="黑体" w:eastAsia="黑体" w:cs="黑体"/>
          <w:bCs/>
          <w:color w:val="000000"/>
          <w:kern w:val="0"/>
          <w:sz w:val="32"/>
          <w:szCs w:val="32"/>
        </w:rPr>
      </w:pPr>
      <w:r>
        <w:rPr>
          <w:rFonts w:ascii="黑体" w:hAnsi="黑体" w:eastAsia="黑体" w:cs="黑体"/>
          <w:bCs/>
          <w:color w:val="000000"/>
          <w:kern w:val="0"/>
          <w:sz w:val="32"/>
          <w:szCs w:val="32"/>
        </w:rPr>
        <w:t>第四部分名词解释</w:t>
      </w:r>
    </w:p>
    <w:p>
      <w:pPr>
        <w:autoSpaceDE w:val="0"/>
        <w:autoSpaceDN w:val="0"/>
        <w:adjustRightInd w:val="0"/>
        <w:spacing w:line="500" w:lineRule="exact"/>
        <w:ind w:firstLine="704"/>
        <w:jc w:val="left"/>
        <w:rPr>
          <w:rFonts w:ascii="黑体" w:hAnsi="黑体" w:eastAsia="黑体" w:cs="仿宋_GB2312"/>
          <w:bCs/>
          <w:color w:val="000000"/>
          <w:kern w:val="0"/>
          <w:sz w:val="32"/>
          <w:szCs w:val="32"/>
        </w:rPr>
      </w:pPr>
      <w:r>
        <w:rPr>
          <w:rFonts w:hint="eastAsia" w:ascii="黑体" w:hAnsi="黑体" w:eastAsia="黑体" w:cs="黑体"/>
          <w:bCs/>
          <w:color w:val="000000"/>
          <w:kern w:val="0"/>
          <w:sz w:val="32"/>
          <w:szCs w:val="32"/>
        </w:rPr>
        <w:t>第五部分附件</w:t>
      </w:r>
    </w:p>
    <w:p>
      <w:pPr>
        <w:ind w:firstLine="1584"/>
        <w:jc w:val="center"/>
        <w:rPr>
          <w:rFonts w:ascii="仿宋" w:hAnsi="仿宋" w:eastAsia="仿宋"/>
          <w:sz w:val="72"/>
          <w:szCs w:val="72"/>
        </w:rPr>
      </w:pPr>
    </w:p>
    <w:p>
      <w:pPr>
        <w:ind w:firstLine="1584"/>
        <w:jc w:val="center"/>
        <w:rPr>
          <w:rFonts w:ascii="仿宋" w:hAnsi="仿宋" w:eastAsia="仿宋"/>
          <w:sz w:val="72"/>
          <w:szCs w:val="72"/>
        </w:rPr>
      </w:pPr>
    </w:p>
    <w:p>
      <w:pPr>
        <w:ind w:firstLine="1584"/>
        <w:jc w:val="center"/>
        <w:rPr>
          <w:rFonts w:ascii="仿宋" w:hAnsi="仿宋" w:eastAsia="仿宋"/>
          <w:sz w:val="72"/>
          <w:szCs w:val="72"/>
        </w:rPr>
      </w:pPr>
    </w:p>
    <w:p>
      <w:pPr>
        <w:ind w:firstLine="1584"/>
        <w:jc w:val="center"/>
        <w:rPr>
          <w:rFonts w:ascii="仿宋" w:hAnsi="仿宋" w:eastAsia="仿宋"/>
          <w:sz w:val="72"/>
          <w:szCs w:val="72"/>
        </w:rPr>
      </w:pPr>
    </w:p>
    <w:p>
      <w:pPr>
        <w:ind w:firstLine="1584"/>
        <w:rPr>
          <w:rFonts w:ascii="仿宋" w:hAnsi="仿宋" w:eastAsia="仿宋"/>
          <w:sz w:val="72"/>
          <w:szCs w:val="72"/>
        </w:rPr>
      </w:pPr>
    </w:p>
    <w:p>
      <w:pPr>
        <w:pStyle w:val="5"/>
        <w:ind w:firstLine="0" w:firstLineChars="0"/>
        <w:jc w:val="center"/>
        <w:rPr>
          <w:rFonts w:hAnsi="黑体"/>
          <w:sz w:val="84"/>
          <w:szCs w:val="84"/>
        </w:rPr>
      </w:pPr>
      <w:r>
        <w:rPr>
          <w:rFonts w:hint="eastAsia" w:hAnsi="黑体"/>
          <w:sz w:val="84"/>
          <w:szCs w:val="84"/>
        </w:rPr>
        <w:t>第一部分</w:t>
      </w:r>
      <w:r>
        <w:rPr>
          <w:rFonts w:hAnsi="黑体"/>
          <w:sz w:val="84"/>
          <w:szCs w:val="84"/>
        </w:rPr>
        <w:t xml:space="preserve"> </w:t>
      </w:r>
    </w:p>
    <w:p>
      <w:pPr>
        <w:pStyle w:val="5"/>
        <w:ind w:firstLine="0" w:firstLineChars="0"/>
        <w:jc w:val="center"/>
        <w:rPr>
          <w:rFonts w:hAnsi="黑体"/>
          <w:sz w:val="84"/>
          <w:szCs w:val="84"/>
        </w:rPr>
      </w:pPr>
    </w:p>
    <w:p>
      <w:pPr>
        <w:pStyle w:val="5"/>
        <w:ind w:firstLine="0" w:firstLineChars="0"/>
        <w:jc w:val="center"/>
        <w:rPr>
          <w:rFonts w:hAnsi="黑体"/>
          <w:sz w:val="84"/>
          <w:szCs w:val="84"/>
        </w:rPr>
      </w:pPr>
      <w:r>
        <w:rPr>
          <w:rFonts w:hint="eastAsia" w:hAnsi="黑体"/>
          <w:sz w:val="84"/>
          <w:szCs w:val="84"/>
        </w:rPr>
        <w:t>永州市博物馆</w:t>
      </w:r>
    </w:p>
    <w:p>
      <w:pPr>
        <w:pStyle w:val="5"/>
        <w:ind w:firstLine="0" w:firstLineChars="0"/>
        <w:jc w:val="center"/>
        <w:rPr>
          <w:rFonts w:hAnsi="黑体"/>
          <w:sz w:val="84"/>
          <w:szCs w:val="84"/>
        </w:rPr>
      </w:pPr>
      <w:r>
        <w:rPr>
          <w:rFonts w:hint="eastAsia" w:hAnsi="黑体"/>
          <w:sz w:val="84"/>
          <w:szCs w:val="84"/>
        </w:rPr>
        <w:t>单位概况</w:t>
      </w:r>
    </w:p>
    <w:p>
      <w:pPr>
        <w:ind w:firstLine="1584"/>
        <w:jc w:val="center"/>
        <w:rPr>
          <w:rFonts w:ascii="仿宋" w:hAnsi="仿宋" w:eastAsia="仿宋"/>
          <w:sz w:val="72"/>
          <w:szCs w:val="72"/>
        </w:rPr>
      </w:pPr>
    </w:p>
    <w:p>
      <w:pPr>
        <w:ind w:firstLine="1584"/>
        <w:jc w:val="center"/>
        <w:rPr>
          <w:rFonts w:ascii="仿宋" w:hAnsi="仿宋" w:eastAsia="仿宋"/>
          <w:sz w:val="72"/>
          <w:szCs w:val="72"/>
        </w:rPr>
      </w:pPr>
    </w:p>
    <w:p>
      <w:pPr>
        <w:ind w:firstLine="1584"/>
        <w:jc w:val="center"/>
        <w:rPr>
          <w:rFonts w:ascii="仿宋" w:hAnsi="仿宋" w:eastAsia="仿宋"/>
          <w:sz w:val="72"/>
          <w:szCs w:val="72"/>
        </w:rPr>
      </w:pPr>
    </w:p>
    <w:p>
      <w:pPr>
        <w:ind w:firstLine="1584"/>
        <w:jc w:val="center"/>
        <w:rPr>
          <w:rFonts w:ascii="仿宋" w:hAnsi="仿宋" w:eastAsia="仿宋"/>
          <w:sz w:val="72"/>
          <w:szCs w:val="72"/>
        </w:rPr>
      </w:pPr>
    </w:p>
    <w:p>
      <w:pPr>
        <w:ind w:firstLine="1584"/>
        <w:jc w:val="center"/>
        <w:rPr>
          <w:rFonts w:ascii="仿宋" w:hAnsi="仿宋" w:eastAsia="仿宋"/>
          <w:sz w:val="72"/>
          <w:szCs w:val="72"/>
        </w:rPr>
      </w:pPr>
    </w:p>
    <w:p>
      <w:pPr>
        <w:ind w:firstLine="1584"/>
        <w:jc w:val="center"/>
        <w:rPr>
          <w:rFonts w:ascii="仿宋" w:hAnsi="仿宋" w:eastAsia="仿宋"/>
          <w:sz w:val="72"/>
          <w:szCs w:val="72"/>
        </w:rPr>
      </w:pPr>
    </w:p>
    <w:p>
      <w:pPr>
        <w:ind w:firstLine="1584"/>
        <w:jc w:val="center"/>
        <w:rPr>
          <w:rFonts w:ascii="仿宋" w:hAnsi="仿宋" w:eastAsia="仿宋"/>
          <w:sz w:val="72"/>
          <w:szCs w:val="72"/>
        </w:rPr>
      </w:pPr>
    </w:p>
    <w:p>
      <w:pPr>
        <w:ind w:firstLine="800" w:firstLineChars="250"/>
        <w:jc w:val="left"/>
        <w:rPr>
          <w:rFonts w:ascii="黑体" w:hAnsi="黑体" w:eastAsia="黑体"/>
          <w:sz w:val="32"/>
          <w:szCs w:val="32"/>
        </w:rPr>
      </w:pPr>
      <w:r>
        <w:rPr>
          <w:rFonts w:hint="eastAsia" w:ascii="黑体" w:hAnsi="黑体" w:eastAsia="黑体"/>
          <w:sz w:val="32"/>
          <w:szCs w:val="32"/>
        </w:rPr>
        <w:t>一、</w:t>
      </w:r>
      <w:r>
        <w:rPr>
          <w:rFonts w:ascii="黑体" w:hAnsi="黑体" w:eastAsia="黑体"/>
          <w:sz w:val="32"/>
          <w:szCs w:val="32"/>
        </w:rPr>
        <w:t>部门职责</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（一）宣传、弘扬民族文化，提供知识教育；</w:t>
      </w:r>
    </w:p>
    <w:p>
      <w:pPr>
        <w:widowControl/>
        <w:ind w:firstLine="640" w:firstLineChars="200"/>
        <w:rPr>
          <w:rFonts w:ascii="仿宋" w:hAnsi="仿宋" w:eastAsia="仿宋"/>
          <w:sz w:val="32"/>
          <w:szCs w:val="32"/>
        </w:rPr>
      </w:pPr>
      <w:r>
        <w:rPr>
          <w:rFonts w:hint="eastAsia" w:ascii="仿宋" w:hAnsi="仿宋" w:eastAsia="仿宋"/>
          <w:sz w:val="32"/>
          <w:szCs w:val="32"/>
        </w:rPr>
        <w:t>（二）负责藏品征集、文物收藏、陈列展览、讲解接待、开放管理、对外宣传、安全防护等工作；</w:t>
      </w:r>
    </w:p>
    <w:p>
      <w:pPr>
        <w:widowControl/>
        <w:ind w:firstLine="640" w:firstLineChars="200"/>
        <w:rPr>
          <w:rFonts w:ascii="仿宋" w:hAnsi="仿宋" w:eastAsia="仿宋"/>
          <w:sz w:val="32"/>
          <w:szCs w:val="32"/>
        </w:rPr>
      </w:pPr>
      <w:r>
        <w:rPr>
          <w:rFonts w:hint="eastAsia" w:ascii="仿宋" w:hAnsi="仿宋" w:eastAsia="仿宋"/>
          <w:sz w:val="32"/>
          <w:szCs w:val="32"/>
        </w:rPr>
        <w:t>（三）负责可移动文物研究以及文创产品的开发和全市文物调查、勘探、考古发掘等工作。</w:t>
      </w:r>
    </w:p>
    <w:p>
      <w:pPr>
        <w:ind w:firstLine="800" w:firstLineChars="250"/>
        <w:jc w:val="left"/>
        <w:rPr>
          <w:rFonts w:ascii="黑体" w:hAnsi="黑体" w:eastAsia="黑体"/>
          <w:sz w:val="32"/>
          <w:szCs w:val="32"/>
        </w:rPr>
      </w:pPr>
      <w:r>
        <w:rPr>
          <w:rFonts w:hint="eastAsia" w:ascii="黑体" w:hAnsi="黑体" w:eastAsia="黑体"/>
          <w:sz w:val="32"/>
          <w:szCs w:val="32"/>
        </w:rPr>
        <w:t>二、机构设置及决算单位构成</w:t>
      </w:r>
    </w:p>
    <w:p>
      <w:pPr>
        <w:snapToGrid w:val="0"/>
        <w:spacing w:line="580" w:lineRule="exact"/>
        <w:ind w:firstLine="640" w:firstLineChars="200"/>
        <w:rPr>
          <w:rFonts w:ascii="仿宋" w:hAnsi="仿宋" w:eastAsia="仿宋"/>
          <w:sz w:val="32"/>
          <w:szCs w:val="32"/>
        </w:rPr>
      </w:pPr>
      <w:r>
        <w:rPr>
          <w:rFonts w:hint="eastAsia" w:ascii="仿宋" w:hAnsi="仿宋" w:eastAsia="仿宋"/>
          <w:b/>
          <w:bCs/>
          <w:sz w:val="32"/>
          <w:szCs w:val="32"/>
        </w:rPr>
        <w:t>（一）内设机构设置。</w:t>
      </w:r>
      <w:r>
        <w:rPr>
          <w:rFonts w:hint="eastAsia" w:ascii="仿宋" w:hAnsi="仿宋" w:eastAsia="仿宋"/>
          <w:sz w:val="32"/>
          <w:szCs w:val="32"/>
        </w:rPr>
        <w:t>永州市博物馆内设机构包括：</w:t>
      </w:r>
      <w:r>
        <w:rPr>
          <w:rFonts w:hint="eastAsia" w:ascii="仿宋" w:hAnsi="仿宋" w:eastAsia="仿宋"/>
          <w:bCs/>
          <w:kern w:val="0"/>
          <w:sz w:val="32"/>
          <w:szCs w:val="32"/>
        </w:rPr>
        <w:t>综合服务部、展览教育部、安全保卫部、藏品考古部、文创研究部等五个部室。</w:t>
      </w:r>
    </w:p>
    <w:p>
      <w:pPr>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1、2019年文物机构改革，我单位文物行政职能划入永州市文化旅游广电体育局，文物执法职能划入永州市文化综合执法局；因此，根据永编办发[2019]61号文件，撤销永州市文物管理处，单独设立永州市博物馆，是全额拨款的正科级公益一类事业单位。</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2、人员情况</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根据永编办发[2019]61号文件，永州市博物馆事业编制为15名。我馆现实有干部职工11人，退休人员6人</w:t>
      </w:r>
      <w:r>
        <w:rPr>
          <w:rFonts w:hint="eastAsia" w:ascii="仿宋" w:hAnsi="仿宋" w:eastAsia="仿宋"/>
          <w:sz w:val="30"/>
          <w:szCs w:val="30"/>
        </w:rPr>
        <w:t>（2020年度10月死亡1人）</w:t>
      </w:r>
      <w:r>
        <w:rPr>
          <w:rFonts w:hint="eastAsia" w:ascii="仿宋" w:hAnsi="仿宋" w:eastAsia="仿宋"/>
          <w:sz w:val="32"/>
          <w:szCs w:val="32"/>
        </w:rPr>
        <w:t>，临时工12人，合计人数29人。</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3、小车</w:t>
      </w:r>
      <w:r>
        <w:rPr>
          <w:rFonts w:ascii="仿宋" w:hAnsi="仿宋" w:eastAsia="仿宋"/>
          <w:sz w:val="32"/>
          <w:szCs w:val="32"/>
        </w:rPr>
        <w:t>编制</w:t>
      </w:r>
      <w:r>
        <w:rPr>
          <w:rFonts w:hint="eastAsia" w:ascii="仿宋" w:hAnsi="仿宋" w:eastAsia="仿宋"/>
          <w:sz w:val="32"/>
          <w:szCs w:val="32"/>
        </w:rPr>
        <w:t>0辆，</w:t>
      </w:r>
      <w:r>
        <w:rPr>
          <w:rFonts w:ascii="仿宋" w:hAnsi="仿宋" w:eastAsia="仿宋"/>
          <w:sz w:val="32"/>
          <w:szCs w:val="32"/>
        </w:rPr>
        <w:t>实有小车0</w:t>
      </w:r>
      <w:r>
        <w:rPr>
          <w:rFonts w:hint="eastAsia" w:ascii="仿宋" w:hAnsi="仿宋" w:eastAsia="仿宋"/>
          <w:sz w:val="32"/>
          <w:szCs w:val="32"/>
        </w:rPr>
        <w:t>辆</w:t>
      </w:r>
      <w:r>
        <w:rPr>
          <w:rFonts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b/>
          <w:sz w:val="32"/>
          <w:szCs w:val="32"/>
        </w:rPr>
        <w:t>（二）决算单位构成。</w:t>
      </w:r>
      <w:r>
        <w:rPr>
          <w:rFonts w:hint="eastAsia" w:ascii="仿宋" w:hAnsi="仿宋" w:eastAsia="仿宋"/>
          <w:sz w:val="32"/>
          <w:szCs w:val="32"/>
        </w:rPr>
        <w:t>永州市博物馆2020年部门决算汇总公开单位构成包括：永州市博物馆本级。</w:t>
      </w:r>
    </w:p>
    <w:p>
      <w:pPr>
        <w:widowControl/>
        <w:spacing w:line="600" w:lineRule="exact"/>
        <w:ind w:firstLine="627" w:firstLineChars="196"/>
        <w:rPr>
          <w:rFonts w:ascii="仿宋" w:hAnsi="仿宋" w:eastAsia="仿宋"/>
          <w:sz w:val="32"/>
          <w:szCs w:val="32"/>
        </w:rPr>
      </w:pPr>
      <w:r>
        <w:rPr>
          <w:rFonts w:hint="eastAsia" w:ascii="仿宋" w:hAnsi="仿宋" w:eastAsia="仿宋"/>
          <w:sz w:val="32"/>
          <w:szCs w:val="32"/>
        </w:rPr>
        <w:t>永州市博物馆无二级预算单位，因此，永州市博物馆2020年部门决算即永州市博物馆本级2020年部门决算。</w:t>
      </w:r>
    </w:p>
    <w:p>
      <w:pPr>
        <w:ind w:firstLine="616"/>
        <w:jc w:val="left"/>
        <w:rPr>
          <w:rFonts w:ascii="仿宋" w:hAnsi="仿宋" w:eastAsia="仿宋"/>
          <w:sz w:val="28"/>
          <w:szCs w:val="32"/>
        </w:rPr>
      </w:pPr>
    </w:p>
    <w:p>
      <w:pPr>
        <w:ind w:firstLine="616"/>
        <w:jc w:val="center"/>
        <w:rPr>
          <w:rFonts w:ascii="仿宋" w:hAnsi="仿宋" w:eastAsia="仿宋"/>
          <w:sz w:val="28"/>
          <w:szCs w:val="28"/>
        </w:rPr>
      </w:pPr>
    </w:p>
    <w:p>
      <w:pPr>
        <w:ind w:firstLine="616"/>
        <w:jc w:val="center"/>
        <w:rPr>
          <w:rFonts w:ascii="仿宋" w:hAnsi="仿宋" w:eastAsia="仿宋"/>
          <w:sz w:val="28"/>
          <w:szCs w:val="28"/>
        </w:rPr>
      </w:pPr>
    </w:p>
    <w:p>
      <w:pPr>
        <w:ind w:firstLine="616"/>
        <w:jc w:val="center"/>
        <w:rPr>
          <w:rFonts w:ascii="仿宋" w:hAnsi="仿宋" w:eastAsia="仿宋"/>
          <w:sz w:val="28"/>
          <w:szCs w:val="28"/>
        </w:rPr>
      </w:pPr>
    </w:p>
    <w:p>
      <w:pPr>
        <w:ind w:firstLine="616"/>
        <w:jc w:val="center"/>
        <w:rPr>
          <w:rFonts w:ascii="仿宋" w:hAnsi="仿宋" w:eastAsia="仿宋"/>
          <w:sz w:val="28"/>
          <w:szCs w:val="28"/>
        </w:rPr>
      </w:pPr>
    </w:p>
    <w:p>
      <w:pPr>
        <w:ind w:firstLine="616"/>
        <w:jc w:val="center"/>
        <w:rPr>
          <w:rFonts w:ascii="仿宋" w:hAnsi="仿宋" w:eastAsia="仿宋"/>
          <w:sz w:val="28"/>
          <w:szCs w:val="28"/>
        </w:rPr>
      </w:pPr>
    </w:p>
    <w:p>
      <w:pPr>
        <w:ind w:firstLine="1584"/>
        <w:jc w:val="center"/>
        <w:rPr>
          <w:rFonts w:ascii="仿宋" w:hAnsi="仿宋" w:eastAsia="仿宋"/>
          <w:sz w:val="72"/>
          <w:szCs w:val="72"/>
        </w:rPr>
      </w:pPr>
    </w:p>
    <w:p>
      <w:pPr>
        <w:ind w:firstLine="1584"/>
        <w:jc w:val="center"/>
        <w:rPr>
          <w:rFonts w:ascii="仿宋" w:hAnsi="仿宋" w:eastAsia="仿宋"/>
          <w:sz w:val="72"/>
          <w:szCs w:val="72"/>
        </w:rPr>
      </w:pPr>
    </w:p>
    <w:p>
      <w:pPr>
        <w:ind w:firstLine="1584"/>
        <w:jc w:val="center"/>
        <w:rPr>
          <w:rFonts w:ascii="仿宋" w:hAnsi="仿宋" w:eastAsia="仿宋"/>
          <w:sz w:val="72"/>
          <w:szCs w:val="72"/>
        </w:rPr>
      </w:pPr>
    </w:p>
    <w:p>
      <w:pPr>
        <w:ind w:firstLine="1584"/>
        <w:jc w:val="center"/>
        <w:rPr>
          <w:rFonts w:ascii="仿宋" w:hAnsi="仿宋" w:eastAsia="仿宋"/>
          <w:sz w:val="72"/>
          <w:szCs w:val="72"/>
        </w:rPr>
      </w:pPr>
    </w:p>
    <w:p>
      <w:pPr>
        <w:ind w:firstLine="0" w:firstLineChars="0"/>
        <w:jc w:val="center"/>
        <w:rPr>
          <w:rFonts w:ascii="黑体" w:hAnsi="黑体" w:eastAsia="黑体"/>
          <w:sz w:val="72"/>
          <w:szCs w:val="72"/>
        </w:rPr>
      </w:pPr>
      <w:r>
        <w:rPr>
          <w:rFonts w:hint="eastAsia" w:ascii="黑体" w:hAnsi="黑体" w:eastAsia="黑体"/>
          <w:sz w:val="72"/>
          <w:szCs w:val="72"/>
        </w:rPr>
        <w:t>第二部分</w:t>
      </w:r>
    </w:p>
    <w:p>
      <w:pPr>
        <w:ind w:firstLine="0" w:firstLineChars="0"/>
        <w:jc w:val="center"/>
        <w:rPr>
          <w:rFonts w:ascii="黑体" w:hAnsi="黑体" w:eastAsia="黑体"/>
          <w:sz w:val="72"/>
          <w:szCs w:val="72"/>
        </w:rPr>
      </w:pPr>
    </w:p>
    <w:p>
      <w:pPr>
        <w:ind w:firstLine="0" w:firstLineChars="0"/>
        <w:jc w:val="center"/>
        <w:rPr>
          <w:rFonts w:ascii="黑体" w:hAnsi="黑体" w:eastAsia="黑体"/>
          <w:sz w:val="72"/>
          <w:szCs w:val="72"/>
        </w:rPr>
      </w:pPr>
      <w:r>
        <w:rPr>
          <w:rFonts w:hint="eastAsia" w:ascii="黑体" w:hAnsi="黑体" w:eastAsia="黑体"/>
          <w:sz w:val="72"/>
          <w:szCs w:val="72"/>
        </w:rPr>
        <w:t>部门决算表</w:t>
      </w:r>
    </w:p>
    <w:p>
      <w:pPr>
        <w:ind w:firstLine="0" w:firstLineChars="0"/>
        <w:jc w:val="center"/>
        <w:rPr>
          <w:rFonts w:ascii="黑体" w:hAnsi="黑体" w:eastAsia="黑体" w:cs="仿宋_GB2312"/>
          <w:sz w:val="36"/>
          <w:szCs w:val="36"/>
        </w:rPr>
      </w:pPr>
    </w:p>
    <w:p>
      <w:pPr>
        <w:ind w:firstLine="0" w:firstLineChars="0"/>
        <w:jc w:val="center"/>
        <w:rPr>
          <w:rFonts w:ascii="黑体" w:hAnsi="黑体" w:eastAsia="黑体"/>
          <w:sz w:val="72"/>
          <w:szCs w:val="72"/>
        </w:rPr>
      </w:pPr>
      <w:r>
        <w:rPr>
          <w:rFonts w:hint="eastAsia" w:ascii="黑体" w:hAnsi="黑体" w:eastAsia="黑体" w:cs="仿宋_GB2312"/>
          <w:sz w:val="36"/>
          <w:szCs w:val="36"/>
        </w:rPr>
        <w:t>（详见附表）</w:t>
      </w:r>
    </w:p>
    <w:p>
      <w:pPr>
        <w:ind w:firstLine="1584"/>
        <w:jc w:val="center"/>
        <w:rPr>
          <w:rFonts w:ascii="仿宋" w:hAnsi="仿宋" w:eastAsia="仿宋"/>
          <w:sz w:val="72"/>
          <w:szCs w:val="72"/>
        </w:rPr>
      </w:pPr>
    </w:p>
    <w:p>
      <w:pPr>
        <w:ind w:firstLine="1584"/>
        <w:jc w:val="center"/>
        <w:rPr>
          <w:rFonts w:ascii="仿宋" w:hAnsi="仿宋" w:eastAsia="仿宋"/>
          <w:sz w:val="72"/>
          <w:szCs w:val="72"/>
        </w:rPr>
      </w:pPr>
    </w:p>
    <w:p>
      <w:pPr>
        <w:ind w:firstLine="1584"/>
        <w:jc w:val="center"/>
        <w:rPr>
          <w:rFonts w:ascii="仿宋" w:hAnsi="仿宋" w:eastAsia="仿宋"/>
          <w:sz w:val="72"/>
          <w:szCs w:val="72"/>
        </w:rPr>
      </w:pPr>
    </w:p>
    <w:p>
      <w:pPr>
        <w:ind w:firstLine="1584"/>
        <w:jc w:val="center"/>
        <w:rPr>
          <w:rFonts w:ascii="仿宋" w:hAnsi="仿宋" w:eastAsia="仿宋"/>
          <w:sz w:val="72"/>
          <w:szCs w:val="72"/>
        </w:rPr>
      </w:pPr>
    </w:p>
    <w:p>
      <w:pPr>
        <w:ind w:firstLine="1584"/>
        <w:jc w:val="center"/>
        <w:rPr>
          <w:rFonts w:ascii="仿宋" w:hAnsi="仿宋" w:eastAsia="仿宋"/>
          <w:sz w:val="72"/>
          <w:szCs w:val="72"/>
        </w:rPr>
      </w:pPr>
    </w:p>
    <w:p>
      <w:pPr>
        <w:ind w:firstLine="1584"/>
        <w:jc w:val="center"/>
        <w:rPr>
          <w:rFonts w:ascii="仿宋" w:hAnsi="仿宋" w:eastAsia="仿宋"/>
          <w:sz w:val="72"/>
          <w:szCs w:val="72"/>
        </w:rPr>
      </w:pPr>
    </w:p>
    <w:p>
      <w:pPr>
        <w:ind w:firstLine="704"/>
        <w:jc w:val="left"/>
        <w:rPr>
          <w:rFonts w:ascii="仿宋" w:hAnsi="仿宋" w:eastAsia="仿宋"/>
          <w:sz w:val="32"/>
          <w:szCs w:val="32"/>
        </w:rPr>
      </w:pPr>
    </w:p>
    <w:p>
      <w:pPr>
        <w:pStyle w:val="5"/>
        <w:ind w:firstLine="1584"/>
        <w:jc w:val="center"/>
        <w:rPr>
          <w:rFonts w:ascii="仿宋" w:hAnsi="仿宋" w:eastAsia="仿宋"/>
          <w:sz w:val="72"/>
          <w:szCs w:val="72"/>
        </w:rPr>
      </w:pPr>
    </w:p>
    <w:p>
      <w:pPr>
        <w:pStyle w:val="5"/>
        <w:ind w:firstLine="1584"/>
        <w:jc w:val="center"/>
        <w:rPr>
          <w:rFonts w:ascii="仿宋" w:hAnsi="仿宋" w:eastAsia="仿宋"/>
          <w:sz w:val="72"/>
          <w:szCs w:val="72"/>
        </w:rPr>
      </w:pPr>
    </w:p>
    <w:p>
      <w:pPr>
        <w:pStyle w:val="5"/>
        <w:ind w:firstLine="1584"/>
        <w:jc w:val="center"/>
        <w:rPr>
          <w:rFonts w:ascii="仿宋" w:hAnsi="仿宋" w:eastAsia="仿宋"/>
          <w:sz w:val="72"/>
          <w:szCs w:val="72"/>
        </w:rPr>
      </w:pPr>
    </w:p>
    <w:p>
      <w:pPr>
        <w:pStyle w:val="5"/>
        <w:ind w:firstLine="1584"/>
        <w:jc w:val="center"/>
        <w:rPr>
          <w:rFonts w:ascii="仿宋" w:hAnsi="仿宋" w:eastAsia="仿宋"/>
          <w:sz w:val="72"/>
          <w:szCs w:val="72"/>
        </w:rPr>
      </w:pPr>
    </w:p>
    <w:p>
      <w:pPr>
        <w:pStyle w:val="5"/>
        <w:ind w:firstLine="1584"/>
        <w:jc w:val="center"/>
        <w:rPr>
          <w:rFonts w:ascii="仿宋" w:hAnsi="仿宋" w:eastAsia="仿宋"/>
          <w:sz w:val="72"/>
          <w:szCs w:val="72"/>
        </w:rPr>
      </w:pPr>
    </w:p>
    <w:p>
      <w:pPr>
        <w:pStyle w:val="5"/>
        <w:ind w:firstLine="0" w:firstLineChars="0"/>
        <w:jc w:val="center"/>
        <w:rPr>
          <w:rFonts w:hAnsi="黑体"/>
          <w:sz w:val="72"/>
          <w:szCs w:val="72"/>
        </w:rPr>
      </w:pPr>
      <w:r>
        <w:rPr>
          <w:rFonts w:hint="eastAsia" w:hAnsi="黑体"/>
          <w:sz w:val="72"/>
          <w:szCs w:val="72"/>
        </w:rPr>
        <w:t>第三部分</w:t>
      </w:r>
    </w:p>
    <w:p>
      <w:pPr>
        <w:pStyle w:val="5"/>
        <w:ind w:firstLine="0" w:firstLineChars="0"/>
        <w:jc w:val="center"/>
        <w:rPr>
          <w:rFonts w:hAnsi="黑体"/>
          <w:sz w:val="70"/>
          <w:szCs w:val="70"/>
        </w:rPr>
      </w:pPr>
    </w:p>
    <w:p>
      <w:pPr>
        <w:pStyle w:val="5"/>
        <w:ind w:firstLine="0" w:firstLineChars="0"/>
        <w:jc w:val="center"/>
        <w:rPr>
          <w:rFonts w:hAnsi="黑体"/>
          <w:sz w:val="70"/>
          <w:szCs w:val="70"/>
        </w:rPr>
      </w:pPr>
      <w:r>
        <w:rPr>
          <w:rFonts w:hAnsi="黑体"/>
          <w:sz w:val="70"/>
          <w:szCs w:val="70"/>
        </w:rPr>
        <w:t>20</w:t>
      </w:r>
      <w:r>
        <w:rPr>
          <w:rFonts w:hint="eastAsia" w:hAnsi="黑体"/>
          <w:sz w:val="70"/>
          <w:szCs w:val="70"/>
        </w:rPr>
        <w:t>20年度部门决算情况说明</w:t>
      </w:r>
    </w:p>
    <w:p>
      <w:pPr>
        <w:widowControl/>
        <w:ind w:firstLine="0" w:firstLineChars="0"/>
        <w:jc w:val="left"/>
        <w:rPr>
          <w:rFonts w:ascii="黑体" w:hAnsi="黑体" w:eastAsia="黑体" w:cs="黑体"/>
          <w:color w:val="000000"/>
          <w:kern w:val="0"/>
          <w:sz w:val="70"/>
          <w:szCs w:val="70"/>
        </w:rPr>
      </w:pPr>
      <w:r>
        <w:rPr>
          <w:rFonts w:ascii="黑体" w:hAnsi="黑体" w:eastAsia="黑体"/>
          <w:sz w:val="70"/>
          <w:szCs w:val="70"/>
        </w:rPr>
        <w:br w:type="page"/>
      </w:r>
    </w:p>
    <w:p>
      <w:pPr>
        <w:pStyle w:val="5"/>
        <w:ind w:firstLine="707"/>
        <w:rPr>
          <w:rFonts w:hAnsi="黑体"/>
          <w:b/>
          <w:sz w:val="32"/>
          <w:szCs w:val="32"/>
        </w:rPr>
      </w:pPr>
      <w:r>
        <w:rPr>
          <w:rFonts w:hint="eastAsia" w:hAnsi="黑体"/>
          <w:b/>
          <w:sz w:val="32"/>
          <w:szCs w:val="32"/>
        </w:rPr>
        <w:t>一、收入支出决算总体情况说明</w:t>
      </w:r>
    </w:p>
    <w:p>
      <w:pPr>
        <w:pStyle w:val="5"/>
        <w:ind w:firstLine="640" w:firstLineChars="200"/>
        <w:rPr>
          <w:rFonts w:ascii="仿宋" w:hAnsi="仿宋" w:eastAsia="仿宋"/>
          <w:sz w:val="32"/>
          <w:szCs w:val="32"/>
        </w:rPr>
      </w:pPr>
      <w:r>
        <w:rPr>
          <w:rFonts w:hint="eastAsia" w:ascii="仿宋" w:hAnsi="仿宋" w:eastAsia="仿宋"/>
          <w:sz w:val="32"/>
          <w:szCs w:val="32"/>
        </w:rPr>
        <w:t>2020年度收入总计467.38万元，与上年相比，减少58.55万元，减少11%，主要是因为项目收入减少；支出总计467.38万元，与上年相比，减少484.69万元，减少104%，主要是因为项目支出大幅减少。</w:t>
      </w:r>
    </w:p>
    <w:p>
      <w:pPr>
        <w:pStyle w:val="5"/>
        <w:ind w:firstLine="707"/>
        <w:rPr>
          <w:rFonts w:hAnsi="黑体"/>
          <w:b/>
          <w:sz w:val="32"/>
          <w:szCs w:val="32"/>
        </w:rPr>
      </w:pPr>
      <w:r>
        <w:rPr>
          <w:rFonts w:hint="eastAsia" w:hAnsi="黑体"/>
          <w:b/>
          <w:sz w:val="32"/>
          <w:szCs w:val="32"/>
        </w:rPr>
        <w:t>二、收入决算情况说明</w:t>
      </w:r>
    </w:p>
    <w:p>
      <w:pPr>
        <w:pStyle w:val="5"/>
        <w:ind w:firstLine="640" w:firstLineChars="200"/>
        <w:rPr>
          <w:rFonts w:ascii="仿宋" w:hAnsi="仿宋" w:eastAsia="仿宋"/>
          <w:sz w:val="32"/>
          <w:szCs w:val="32"/>
        </w:rPr>
      </w:pPr>
      <w:r>
        <w:rPr>
          <w:rFonts w:hint="eastAsia" w:ascii="仿宋" w:hAnsi="仿宋" w:eastAsia="仿宋"/>
          <w:sz w:val="32"/>
          <w:szCs w:val="32"/>
        </w:rPr>
        <w:t>本年收入合计436.89万元，其中：财政拨款收入436.89万元，占100%；上级补助收入0万元，占0%；事业收入0万元，占0%；经营收入0万元，占0%；附属单位上缴收入0万元，占0%；其他收入0万元，占0%。</w:t>
      </w:r>
    </w:p>
    <w:p>
      <w:pPr>
        <w:pStyle w:val="5"/>
        <w:ind w:firstLine="707"/>
        <w:rPr>
          <w:rFonts w:hAnsi="黑体"/>
          <w:b/>
          <w:sz w:val="32"/>
          <w:szCs w:val="32"/>
        </w:rPr>
      </w:pPr>
      <w:r>
        <w:rPr>
          <w:rFonts w:hint="eastAsia" w:hAnsi="黑体"/>
          <w:b/>
          <w:sz w:val="32"/>
          <w:szCs w:val="32"/>
        </w:rPr>
        <w:t>三、支出决算情况说明</w:t>
      </w:r>
    </w:p>
    <w:p>
      <w:pPr>
        <w:pStyle w:val="5"/>
        <w:ind w:firstLine="640" w:firstLineChars="200"/>
        <w:rPr>
          <w:rFonts w:ascii="仿宋" w:hAnsi="仿宋" w:eastAsia="仿宋"/>
          <w:sz w:val="32"/>
          <w:szCs w:val="32"/>
        </w:rPr>
      </w:pPr>
      <w:r>
        <w:rPr>
          <w:rFonts w:hint="eastAsia" w:ascii="仿宋" w:hAnsi="仿宋" w:eastAsia="仿宋"/>
          <w:sz w:val="32"/>
          <w:szCs w:val="32"/>
        </w:rPr>
        <w:t>本年支出合计445.32万元，其中：基本支出204.19万元，占46%；项目支出241.13万元，占54%；上缴上级支出0万元，占0%；经营支出0万元，占0%；对附属单位补助支出0万元，占0%。</w:t>
      </w:r>
    </w:p>
    <w:p>
      <w:pPr>
        <w:pStyle w:val="5"/>
        <w:ind w:firstLine="707"/>
        <w:rPr>
          <w:rFonts w:hAnsi="黑体"/>
          <w:b/>
          <w:sz w:val="32"/>
          <w:szCs w:val="32"/>
        </w:rPr>
      </w:pPr>
      <w:r>
        <w:rPr>
          <w:rFonts w:hint="eastAsia" w:hAnsi="黑体"/>
          <w:b/>
          <w:sz w:val="32"/>
          <w:szCs w:val="32"/>
        </w:rPr>
        <w:t>四、财政拨款收入支出决算总体情况说明</w:t>
      </w:r>
    </w:p>
    <w:p>
      <w:pPr>
        <w:pStyle w:val="5"/>
        <w:ind w:firstLine="640" w:firstLineChars="200"/>
        <w:rPr>
          <w:rFonts w:ascii="仿宋" w:hAnsi="仿宋" w:eastAsia="仿宋"/>
          <w:sz w:val="32"/>
          <w:szCs w:val="32"/>
        </w:rPr>
      </w:pPr>
      <w:r>
        <w:rPr>
          <w:rFonts w:hint="eastAsia" w:ascii="仿宋" w:hAnsi="仿宋" w:eastAsia="仿宋"/>
          <w:color w:val="auto"/>
          <w:sz w:val="32"/>
          <w:szCs w:val="32"/>
        </w:rPr>
        <w:t xml:space="preserve"> </w:t>
      </w:r>
      <w:r>
        <w:rPr>
          <w:rFonts w:hint="eastAsia" w:ascii="仿宋" w:hAnsi="仿宋" w:eastAsia="仿宋"/>
          <w:sz w:val="32"/>
          <w:szCs w:val="32"/>
        </w:rPr>
        <w:t>2020年度财政拨款收入总计</w:t>
      </w:r>
      <w:r>
        <w:rPr>
          <w:rFonts w:hint="eastAsia" w:ascii="仿宋" w:hAnsi="仿宋" w:eastAsia="仿宋"/>
          <w:color w:val="auto"/>
          <w:sz w:val="32"/>
          <w:szCs w:val="32"/>
        </w:rPr>
        <w:t>467.38</w:t>
      </w:r>
      <w:r>
        <w:rPr>
          <w:rFonts w:hint="eastAsia" w:ascii="仿宋" w:hAnsi="仿宋" w:eastAsia="仿宋"/>
          <w:sz w:val="32"/>
          <w:szCs w:val="32"/>
        </w:rPr>
        <w:t>万元（含年初财政拨款结转和结余30.49万元），与上年相比，减少58.55万元,减少11%，主要是因为项目拨款拨款收入减少；支出</w:t>
      </w:r>
      <w:r>
        <w:rPr>
          <w:rFonts w:hint="eastAsia" w:ascii="仿宋" w:hAnsi="仿宋" w:eastAsia="仿宋"/>
          <w:color w:val="auto"/>
          <w:sz w:val="32"/>
          <w:szCs w:val="32"/>
        </w:rPr>
        <w:t>总计467.38</w:t>
      </w:r>
      <w:r>
        <w:rPr>
          <w:rFonts w:hint="eastAsia" w:ascii="仿宋" w:hAnsi="仿宋" w:eastAsia="仿宋"/>
          <w:sz w:val="32"/>
          <w:szCs w:val="32"/>
        </w:rPr>
        <w:t>万元（年末财政拨款结转和结余22.06万元），与上年相比，减少484.69万元，减少104%，主要是因为项目支出大幅减少。</w:t>
      </w:r>
    </w:p>
    <w:p>
      <w:pPr>
        <w:pStyle w:val="5"/>
        <w:ind w:firstLine="707"/>
        <w:rPr>
          <w:rFonts w:hAnsi="黑体"/>
          <w:b/>
          <w:sz w:val="32"/>
          <w:szCs w:val="32"/>
        </w:rPr>
      </w:pPr>
      <w:r>
        <w:rPr>
          <w:rFonts w:hint="eastAsia" w:hAnsi="黑体"/>
          <w:b/>
          <w:sz w:val="32"/>
          <w:szCs w:val="32"/>
        </w:rPr>
        <w:t>五、一般公共预算财政拨款支出决算情况说明</w:t>
      </w:r>
    </w:p>
    <w:p>
      <w:pPr>
        <w:pStyle w:val="5"/>
        <w:ind w:firstLine="640" w:firstLineChars="200"/>
        <w:rPr>
          <w:rFonts w:ascii="仿宋" w:hAnsi="仿宋" w:eastAsia="仿宋"/>
          <w:b/>
          <w:sz w:val="32"/>
          <w:szCs w:val="32"/>
        </w:rPr>
      </w:pPr>
      <w:r>
        <w:rPr>
          <w:rFonts w:hint="eastAsia" w:ascii="仿宋" w:hAnsi="仿宋" w:eastAsia="仿宋"/>
          <w:b/>
          <w:sz w:val="32"/>
          <w:szCs w:val="32"/>
        </w:rPr>
        <w:t>（一）财政拨款支出决算总体情况</w:t>
      </w:r>
    </w:p>
    <w:p>
      <w:pPr>
        <w:pStyle w:val="5"/>
        <w:ind w:firstLine="800" w:firstLineChars="250"/>
        <w:rPr>
          <w:rFonts w:ascii="仿宋" w:hAnsi="仿宋" w:eastAsia="仿宋"/>
          <w:sz w:val="32"/>
          <w:szCs w:val="32"/>
        </w:rPr>
      </w:pPr>
      <w:r>
        <w:rPr>
          <w:rFonts w:hint="eastAsia" w:ascii="仿宋" w:hAnsi="仿宋" w:eastAsia="仿宋"/>
          <w:sz w:val="32"/>
          <w:szCs w:val="32"/>
        </w:rPr>
        <w:t>2020年度财政拨款支出445.32万元，占本年支出合计的100%，与上年相比，财政拨款支出减少506.75万元，减少53%，主要是因为项目支出大幅减少。</w:t>
      </w:r>
    </w:p>
    <w:p>
      <w:pPr>
        <w:pStyle w:val="5"/>
        <w:ind w:firstLine="480" w:firstLineChars="150"/>
        <w:rPr>
          <w:rFonts w:ascii="仿宋" w:hAnsi="仿宋" w:eastAsia="仿宋"/>
          <w:b/>
          <w:sz w:val="32"/>
          <w:szCs w:val="32"/>
        </w:rPr>
      </w:pPr>
      <w:r>
        <w:rPr>
          <w:rFonts w:hint="eastAsia" w:ascii="仿宋" w:hAnsi="仿宋" w:eastAsia="仿宋"/>
          <w:b/>
          <w:sz w:val="32"/>
          <w:szCs w:val="32"/>
        </w:rPr>
        <w:t>（二）财政拨款支出决算结构情况</w:t>
      </w:r>
    </w:p>
    <w:p>
      <w:pPr>
        <w:pStyle w:val="5"/>
        <w:ind w:firstLine="640" w:firstLineChars="200"/>
        <w:rPr>
          <w:rFonts w:ascii="仿宋" w:hAnsi="仿宋" w:eastAsia="仿宋"/>
          <w:sz w:val="32"/>
          <w:szCs w:val="32"/>
        </w:rPr>
      </w:pPr>
      <w:r>
        <w:rPr>
          <w:rFonts w:hint="eastAsia" w:ascii="仿宋" w:hAnsi="仿宋" w:eastAsia="仿宋"/>
          <w:sz w:val="32"/>
          <w:szCs w:val="32"/>
        </w:rPr>
        <w:t>2020年度财政拨款支出445.32万元，主要用于以下方面：一般公共服务（类）支出0万元，占0%；教育（类）支出0万元，占0%;科学技术支出0万元，占0%，文化旅游体育与传媒支出445.32万元，占100%。</w:t>
      </w:r>
    </w:p>
    <w:p>
      <w:pPr>
        <w:pStyle w:val="5"/>
        <w:ind w:firstLine="640" w:firstLineChars="200"/>
        <w:rPr>
          <w:rFonts w:ascii="仿宋" w:hAnsi="仿宋" w:eastAsia="仿宋"/>
          <w:iCs/>
          <w:color w:val="FF0000"/>
          <w:sz w:val="32"/>
          <w:szCs w:val="32"/>
        </w:rPr>
      </w:pPr>
      <w:r>
        <w:rPr>
          <w:rFonts w:hint="eastAsia" w:ascii="仿宋" w:hAnsi="仿宋" w:eastAsia="仿宋"/>
          <w:b/>
          <w:sz w:val="32"/>
          <w:szCs w:val="32"/>
        </w:rPr>
        <w:t>（三）财政拨款支出决算具体情况</w:t>
      </w:r>
    </w:p>
    <w:p>
      <w:pPr>
        <w:pStyle w:val="5"/>
        <w:ind w:firstLine="640" w:firstLineChars="200"/>
        <w:rPr>
          <w:rFonts w:ascii="仿宋" w:hAnsi="仿宋" w:eastAsia="仿宋"/>
          <w:sz w:val="32"/>
          <w:szCs w:val="32"/>
        </w:rPr>
      </w:pPr>
      <w:r>
        <w:rPr>
          <w:rFonts w:hint="eastAsia" w:ascii="仿宋" w:hAnsi="仿宋" w:eastAsia="仿宋"/>
          <w:sz w:val="32"/>
          <w:szCs w:val="32"/>
        </w:rPr>
        <w:t>2020年度财政拨款支出年初预算数为216.16万元，支出决算数为445.32万元，完成年初预算的206%，其中：</w:t>
      </w:r>
    </w:p>
    <w:p>
      <w:pPr>
        <w:pStyle w:val="5"/>
        <w:ind w:firstLine="800" w:firstLineChars="250"/>
        <w:rPr>
          <w:rFonts w:ascii="仿宋" w:hAnsi="仿宋" w:eastAsia="仿宋"/>
          <w:sz w:val="32"/>
          <w:szCs w:val="32"/>
        </w:rPr>
      </w:pPr>
      <w:r>
        <w:rPr>
          <w:rFonts w:hint="eastAsia" w:ascii="仿宋" w:hAnsi="仿宋" w:eastAsia="仿宋"/>
          <w:sz w:val="32"/>
          <w:szCs w:val="32"/>
        </w:rPr>
        <w:t>1、文化旅游体育与传媒（类）文物（款）行政运行（项）。</w:t>
      </w:r>
    </w:p>
    <w:p>
      <w:pPr>
        <w:pStyle w:val="5"/>
        <w:tabs>
          <w:tab w:val="left" w:pos="709"/>
        </w:tabs>
        <w:ind w:firstLine="566" w:firstLineChars="177"/>
        <w:rPr>
          <w:rFonts w:ascii="仿宋" w:hAnsi="仿宋" w:eastAsia="仿宋"/>
          <w:sz w:val="32"/>
          <w:szCs w:val="32"/>
        </w:rPr>
      </w:pPr>
      <w:r>
        <w:rPr>
          <w:rFonts w:hint="eastAsia" w:ascii="仿宋" w:hAnsi="仿宋" w:eastAsia="仿宋"/>
          <w:sz w:val="32"/>
          <w:szCs w:val="32"/>
        </w:rPr>
        <w:t>年初预算为128.16万元，支出决算为204.19万元，完成年初预算的159%，决算数大于年初预算数的主要原因是：工资福利支出增加和对个人和家庭的补助（死亡抚恤金）增加。</w:t>
      </w:r>
    </w:p>
    <w:p>
      <w:pPr>
        <w:pStyle w:val="5"/>
        <w:ind w:firstLine="800" w:firstLineChars="250"/>
        <w:rPr>
          <w:rFonts w:ascii="仿宋" w:hAnsi="仿宋" w:eastAsia="仿宋"/>
          <w:sz w:val="32"/>
          <w:szCs w:val="32"/>
        </w:rPr>
      </w:pPr>
      <w:r>
        <w:rPr>
          <w:rFonts w:hint="eastAsia" w:ascii="仿宋" w:hAnsi="仿宋" w:eastAsia="仿宋"/>
          <w:sz w:val="32"/>
          <w:szCs w:val="32"/>
        </w:rPr>
        <w:t>2、文化旅游体育与传媒（类）文物（款）文物保护（项）。</w:t>
      </w:r>
    </w:p>
    <w:p>
      <w:pPr>
        <w:pStyle w:val="5"/>
        <w:ind w:firstLine="640" w:firstLineChars="200"/>
        <w:rPr>
          <w:rFonts w:ascii="仿宋" w:hAnsi="仿宋" w:eastAsia="仿宋"/>
          <w:sz w:val="32"/>
          <w:szCs w:val="32"/>
        </w:rPr>
      </w:pPr>
      <w:r>
        <w:rPr>
          <w:rFonts w:hint="eastAsia" w:ascii="仿宋" w:hAnsi="仿宋" w:eastAsia="仿宋"/>
          <w:sz w:val="32"/>
          <w:szCs w:val="32"/>
        </w:rPr>
        <w:t>支出决算为142.64万元，年初预算未安排，为去年上缴国库的文物保护专项资金，决算数大于年初预算数的主要原因是：劳务费支出大幅增加。</w:t>
      </w:r>
    </w:p>
    <w:p>
      <w:pPr>
        <w:pStyle w:val="5"/>
        <w:ind w:firstLine="800" w:firstLineChars="250"/>
        <w:rPr>
          <w:rFonts w:ascii="仿宋" w:hAnsi="仿宋" w:eastAsia="仿宋"/>
          <w:sz w:val="32"/>
          <w:szCs w:val="32"/>
        </w:rPr>
      </w:pPr>
      <w:r>
        <w:rPr>
          <w:rFonts w:hint="eastAsia" w:ascii="仿宋" w:hAnsi="仿宋" w:eastAsia="仿宋"/>
          <w:sz w:val="32"/>
          <w:szCs w:val="32"/>
        </w:rPr>
        <w:t>3、文化旅游体育与传媒（类）文物（款）博物馆（项）。</w:t>
      </w:r>
    </w:p>
    <w:p>
      <w:pPr>
        <w:pStyle w:val="5"/>
        <w:ind w:firstLine="640" w:firstLineChars="200"/>
        <w:rPr>
          <w:rFonts w:ascii="仿宋" w:hAnsi="仿宋" w:eastAsia="仿宋"/>
          <w:sz w:val="32"/>
          <w:szCs w:val="32"/>
        </w:rPr>
      </w:pPr>
      <w:r>
        <w:rPr>
          <w:rFonts w:hint="eastAsia" w:ascii="仿宋" w:hAnsi="仿宋" w:eastAsia="仿宋"/>
          <w:sz w:val="32"/>
          <w:szCs w:val="32"/>
        </w:rPr>
        <w:t>年初预算为88万元，支出决算为98.49万元，完成年初预算的112%，决算数大于年初预算数的主要原因是：劳务费支出增加。</w:t>
      </w:r>
    </w:p>
    <w:p>
      <w:pPr>
        <w:pStyle w:val="5"/>
        <w:ind w:firstLine="707"/>
        <w:rPr>
          <w:rFonts w:hAnsi="黑体"/>
          <w:b/>
          <w:sz w:val="32"/>
          <w:szCs w:val="32"/>
        </w:rPr>
      </w:pPr>
      <w:r>
        <w:rPr>
          <w:rFonts w:hint="eastAsia" w:hAnsi="黑体"/>
          <w:b/>
          <w:sz w:val="32"/>
          <w:szCs w:val="32"/>
        </w:rPr>
        <w:t>六、一般公共预算财政拨款基本支出决算情况说明</w:t>
      </w:r>
    </w:p>
    <w:p>
      <w:pPr>
        <w:pStyle w:val="5"/>
        <w:ind w:firstLine="640" w:firstLineChars="200"/>
        <w:rPr>
          <w:rFonts w:ascii="仿宋" w:hAnsi="仿宋" w:eastAsia="仿宋"/>
          <w:sz w:val="32"/>
          <w:szCs w:val="32"/>
        </w:rPr>
      </w:pPr>
      <w:r>
        <w:rPr>
          <w:rFonts w:hint="eastAsia" w:ascii="仿宋" w:hAnsi="仿宋" w:eastAsia="仿宋"/>
          <w:sz w:val="32"/>
          <w:szCs w:val="32"/>
        </w:rPr>
        <w:t>2020年度财政拨款基本支出204.19万元，其中：人员经费158.48万元，占基本支出的78%,主要包括基本工资、津贴补贴、奖金、伙食补助费、绩效工资、机关事业单位基本养老保险缴费、职业年金额缴费、其他工资福利支出等；公用经费45.71万元，占基本支出的22%，主要包括办公费、印刷费、咨询费、手续费、水费、电费、邮电费、差旅费、维修（护）等。</w:t>
      </w:r>
    </w:p>
    <w:p>
      <w:pPr>
        <w:pStyle w:val="5"/>
        <w:ind w:firstLine="707"/>
        <w:rPr>
          <w:rFonts w:hAnsi="黑体"/>
          <w:b/>
          <w:sz w:val="32"/>
          <w:szCs w:val="32"/>
        </w:rPr>
      </w:pPr>
      <w:r>
        <w:rPr>
          <w:rFonts w:hint="eastAsia" w:hAnsi="黑体"/>
          <w:b/>
          <w:sz w:val="32"/>
          <w:szCs w:val="32"/>
        </w:rPr>
        <w:t>七、一般公共预算财政拨款三公经费支出决算情况说明</w:t>
      </w:r>
    </w:p>
    <w:p>
      <w:pPr>
        <w:pStyle w:val="5"/>
        <w:ind w:firstLine="707"/>
        <w:rPr>
          <w:rFonts w:ascii="仿宋" w:hAnsi="仿宋" w:eastAsia="仿宋"/>
          <w:b/>
          <w:sz w:val="32"/>
          <w:szCs w:val="32"/>
        </w:rPr>
      </w:pPr>
      <w:r>
        <w:rPr>
          <w:rFonts w:hint="eastAsia" w:ascii="仿宋" w:hAnsi="仿宋" w:eastAsia="仿宋"/>
          <w:b/>
          <w:sz w:val="32"/>
          <w:szCs w:val="32"/>
        </w:rPr>
        <w:t>（一）“三公”经费财政拨款支出决算总体情况说明</w:t>
      </w:r>
    </w:p>
    <w:p>
      <w:pPr>
        <w:pStyle w:val="5"/>
        <w:ind w:firstLine="640" w:firstLineChars="200"/>
        <w:rPr>
          <w:rFonts w:ascii="仿宋" w:hAnsi="仿宋" w:eastAsia="仿宋"/>
          <w:sz w:val="32"/>
          <w:szCs w:val="32"/>
        </w:rPr>
      </w:pPr>
      <w:r>
        <w:rPr>
          <w:rFonts w:hint="eastAsia" w:ascii="仿宋" w:hAnsi="仿宋" w:eastAsia="仿宋"/>
          <w:sz w:val="32"/>
          <w:szCs w:val="32"/>
        </w:rPr>
        <w:t>“三公”经费财政拨款支出预算为3万元，支出决算为1.48万元，完成预算的49%，其中：</w:t>
      </w:r>
    </w:p>
    <w:p>
      <w:pPr>
        <w:pStyle w:val="5"/>
        <w:ind w:firstLine="640" w:firstLineChars="200"/>
        <w:rPr>
          <w:rFonts w:ascii="仿宋" w:hAnsi="仿宋" w:eastAsia="仿宋"/>
          <w:sz w:val="32"/>
          <w:szCs w:val="32"/>
        </w:rPr>
      </w:pPr>
      <w:r>
        <w:rPr>
          <w:rFonts w:hint="eastAsia" w:ascii="仿宋" w:hAnsi="仿宋" w:eastAsia="仿宋"/>
          <w:sz w:val="32"/>
          <w:szCs w:val="32"/>
        </w:rPr>
        <w:t>因公出国（境）费支出预算为0万元，支出决算为0万元，决算数等于预算数的主要原因是无因公出国（境）费支出预算，无因公出国（境）费支出，与上年相比持平。</w:t>
      </w:r>
    </w:p>
    <w:p>
      <w:pPr>
        <w:pStyle w:val="5"/>
        <w:ind w:firstLine="640" w:firstLineChars="200"/>
        <w:rPr>
          <w:rFonts w:ascii="仿宋" w:hAnsi="仿宋" w:eastAsia="仿宋"/>
          <w:sz w:val="32"/>
          <w:szCs w:val="32"/>
        </w:rPr>
      </w:pPr>
      <w:r>
        <w:rPr>
          <w:rFonts w:hint="eastAsia" w:ascii="仿宋" w:hAnsi="仿宋" w:eastAsia="仿宋"/>
          <w:sz w:val="32"/>
          <w:szCs w:val="32"/>
        </w:rPr>
        <w:t>公务接待费支出预算为3万元，支出决算为1.48万元，完成预算的49%，决算数小于预算数的主要原因是因为疫情期间公务接待活动减少，与上年相比减少0.6万元，减少29%,减少的主要原因是因为疫情期间公务接待活动减少。</w:t>
      </w:r>
    </w:p>
    <w:p>
      <w:pPr>
        <w:pStyle w:val="5"/>
        <w:ind w:firstLine="640" w:firstLineChars="200"/>
        <w:rPr>
          <w:rFonts w:ascii="仿宋" w:hAnsi="仿宋" w:eastAsia="仿宋"/>
          <w:sz w:val="32"/>
          <w:szCs w:val="32"/>
        </w:rPr>
      </w:pPr>
      <w:r>
        <w:rPr>
          <w:rFonts w:hint="eastAsia" w:ascii="仿宋" w:hAnsi="仿宋" w:eastAsia="仿宋"/>
          <w:sz w:val="32"/>
          <w:szCs w:val="32"/>
        </w:rPr>
        <w:t>公务用车购置费及运行维护费支出预算为0万元，支出决算为0万元，公务用车购置费及运行维护费无支出，与上年相比持平。</w:t>
      </w:r>
    </w:p>
    <w:p>
      <w:pPr>
        <w:pStyle w:val="5"/>
        <w:ind w:firstLine="707"/>
        <w:rPr>
          <w:rFonts w:ascii="仿宋" w:hAnsi="仿宋" w:eastAsia="仿宋"/>
          <w:b/>
          <w:sz w:val="32"/>
          <w:szCs w:val="32"/>
        </w:rPr>
      </w:pPr>
      <w:r>
        <w:rPr>
          <w:rFonts w:hint="eastAsia" w:ascii="仿宋" w:hAnsi="仿宋" w:eastAsia="仿宋"/>
          <w:b/>
          <w:sz w:val="32"/>
          <w:szCs w:val="32"/>
        </w:rPr>
        <w:t>（二）“三公”经费财政拨款支出决算具体情况说明</w:t>
      </w:r>
    </w:p>
    <w:p>
      <w:pPr>
        <w:pStyle w:val="5"/>
        <w:ind w:firstLine="640" w:firstLineChars="200"/>
        <w:rPr>
          <w:rFonts w:ascii="仿宋" w:hAnsi="仿宋" w:eastAsia="仿宋"/>
          <w:sz w:val="32"/>
          <w:szCs w:val="32"/>
        </w:rPr>
      </w:pPr>
      <w:r>
        <w:rPr>
          <w:rFonts w:hint="eastAsia" w:ascii="仿宋" w:hAnsi="仿宋" w:eastAsia="仿宋"/>
          <w:sz w:val="32"/>
          <w:szCs w:val="32"/>
        </w:rPr>
        <w:t>2020年度“三公”经费财政拨款支出决算中，公务接待费支出决算1.48万元，占100%,因公出国（境）费支出决算0万元，占0%,公务用车购置费及运行维护费支出决算0万元，占0%。其中：</w:t>
      </w:r>
    </w:p>
    <w:p>
      <w:pPr>
        <w:pStyle w:val="5"/>
        <w:ind w:firstLine="640" w:firstLineChars="200"/>
        <w:rPr>
          <w:rFonts w:ascii="仿宋" w:hAnsi="仿宋" w:eastAsia="仿宋"/>
          <w:sz w:val="32"/>
          <w:szCs w:val="32"/>
        </w:rPr>
      </w:pPr>
      <w:r>
        <w:rPr>
          <w:rFonts w:hint="eastAsia" w:ascii="仿宋" w:hAnsi="仿宋" w:eastAsia="仿宋"/>
          <w:sz w:val="32"/>
          <w:szCs w:val="32"/>
        </w:rPr>
        <w:t>1、因公出国（境）费支出决算为0万元，全年安排因公出国（境）团组0个，累计0人次</w:t>
      </w:r>
      <w:r>
        <w:rPr>
          <w:rFonts w:hint="eastAsia" w:ascii="仿宋" w:hAnsi="仿宋" w:eastAsia="仿宋"/>
          <w:color w:val="auto"/>
          <w:sz w:val="32"/>
          <w:szCs w:val="32"/>
        </w:rPr>
        <w:t>。</w:t>
      </w:r>
    </w:p>
    <w:p>
      <w:pPr>
        <w:pStyle w:val="5"/>
        <w:ind w:firstLine="0" w:firstLineChars="0"/>
        <w:rPr>
          <w:rFonts w:ascii="仿宋" w:hAnsi="仿宋" w:eastAsia="仿宋"/>
          <w:sz w:val="32"/>
          <w:szCs w:val="32"/>
        </w:rPr>
      </w:pPr>
      <w:r>
        <w:rPr>
          <w:rFonts w:hint="eastAsia" w:ascii="仿宋" w:hAnsi="仿宋" w:eastAsia="仿宋"/>
          <w:sz w:val="32"/>
          <w:szCs w:val="32"/>
        </w:rPr>
        <w:t xml:space="preserve">    2、公务接待费支出决算为1.48万元，全年共接待来访团组22个、来宾151人次，主要是文博系统业务交流等活动发生的接待支出。</w:t>
      </w:r>
    </w:p>
    <w:p>
      <w:pPr>
        <w:ind w:firstLine="640" w:firstLineChars="200"/>
        <w:rPr>
          <w:rFonts w:ascii="仿宋" w:hAnsi="仿宋" w:eastAsia="仿宋" w:cs="黑体"/>
          <w:color w:val="000000"/>
          <w:kern w:val="0"/>
          <w:sz w:val="32"/>
          <w:szCs w:val="32"/>
        </w:rPr>
      </w:pPr>
      <w:r>
        <w:rPr>
          <w:rFonts w:hint="eastAsia" w:ascii="仿宋" w:hAnsi="仿宋" w:eastAsia="仿宋"/>
          <w:sz w:val="32"/>
          <w:szCs w:val="32"/>
        </w:rPr>
        <w:t>3、公务用车购置费及运行维护费支出决算为0万元，其中：公务用车购置费0万元，更新公务用车0辆</w:t>
      </w:r>
      <w:r>
        <w:rPr>
          <w:rFonts w:hint="eastAsia" w:ascii="仿宋" w:hAnsi="仿宋" w:eastAsia="仿宋"/>
          <w:color w:val="000000" w:themeColor="text1"/>
          <w:sz w:val="32"/>
          <w:szCs w:val="32"/>
        </w:rPr>
        <w:t>。</w:t>
      </w:r>
      <w:r>
        <w:rPr>
          <w:rFonts w:hint="eastAsia" w:ascii="仿宋" w:hAnsi="仿宋" w:eastAsia="仿宋"/>
          <w:sz w:val="32"/>
          <w:szCs w:val="32"/>
        </w:rPr>
        <w:t>公务用车运行维护费0万元，截止2020年12月31日，我单位开支财政拨款的公务用车保有量为0辆。</w:t>
      </w:r>
    </w:p>
    <w:p>
      <w:pPr>
        <w:pStyle w:val="5"/>
        <w:ind w:firstLine="707"/>
        <w:rPr>
          <w:rFonts w:hAnsi="黑体"/>
          <w:b/>
          <w:sz w:val="32"/>
          <w:szCs w:val="32"/>
        </w:rPr>
      </w:pPr>
      <w:r>
        <w:rPr>
          <w:rFonts w:hint="eastAsia" w:hAnsi="黑体"/>
          <w:b/>
          <w:sz w:val="32"/>
          <w:szCs w:val="32"/>
        </w:rPr>
        <w:t>八、政府性基金预算收入支出决算情况</w:t>
      </w:r>
    </w:p>
    <w:p>
      <w:pPr>
        <w:pStyle w:val="5"/>
        <w:ind w:firstLine="640" w:firstLineChars="200"/>
        <w:rPr>
          <w:rFonts w:ascii="仿宋" w:hAnsi="仿宋" w:eastAsia="仿宋"/>
          <w:iCs/>
          <w:color w:val="FF0000"/>
          <w:sz w:val="32"/>
          <w:szCs w:val="32"/>
        </w:rPr>
      </w:pPr>
      <w:r>
        <w:rPr>
          <w:rFonts w:hint="eastAsia" w:ascii="仿宋" w:hAnsi="仿宋" w:eastAsia="仿宋"/>
          <w:sz w:val="32"/>
          <w:szCs w:val="32"/>
        </w:rPr>
        <w:t>2020年度</w:t>
      </w:r>
      <w:r>
        <w:rPr>
          <w:rFonts w:hint="eastAsia" w:ascii="仿宋" w:hAnsi="仿宋" w:eastAsia="仿宋"/>
          <w:iCs/>
          <w:color w:val="auto"/>
          <w:sz w:val="32"/>
          <w:szCs w:val="32"/>
        </w:rPr>
        <w:t>本单位无政府性基金收支。</w:t>
      </w:r>
    </w:p>
    <w:p>
      <w:pPr>
        <w:pStyle w:val="5"/>
        <w:ind w:firstLine="707"/>
        <w:rPr>
          <w:rFonts w:hAnsi="黑体"/>
          <w:b/>
          <w:sz w:val="32"/>
          <w:szCs w:val="32"/>
        </w:rPr>
      </w:pPr>
      <w:r>
        <w:rPr>
          <w:rFonts w:hint="eastAsia" w:hAnsi="黑体"/>
          <w:b/>
          <w:sz w:val="32"/>
          <w:szCs w:val="32"/>
        </w:rPr>
        <w:t>九、关于机关运行经费支出说明</w:t>
      </w:r>
    </w:p>
    <w:p>
      <w:pPr>
        <w:pStyle w:val="5"/>
        <w:ind w:firstLine="640" w:firstLineChars="200"/>
        <w:rPr>
          <w:rFonts w:ascii="仿宋" w:hAnsi="仿宋" w:eastAsia="仿宋"/>
          <w:sz w:val="32"/>
          <w:szCs w:val="32"/>
        </w:rPr>
      </w:pPr>
      <w:r>
        <w:rPr>
          <w:rFonts w:hint="eastAsia" w:ascii="仿宋" w:hAnsi="仿宋" w:eastAsia="仿宋"/>
          <w:sz w:val="32"/>
          <w:szCs w:val="32"/>
        </w:rPr>
        <w:t>本部门2020年度机关运行经费支出45.71万元，比上年决算数增加20.94万元，增长85%。主要原因是：劳务费大幅增加。</w:t>
      </w:r>
    </w:p>
    <w:p>
      <w:pPr>
        <w:pStyle w:val="5"/>
        <w:ind w:firstLine="707"/>
        <w:rPr>
          <w:rFonts w:hAnsi="黑体"/>
          <w:b/>
          <w:sz w:val="32"/>
          <w:szCs w:val="32"/>
        </w:rPr>
      </w:pPr>
      <w:r>
        <w:rPr>
          <w:rFonts w:hint="eastAsia" w:hAnsi="黑体"/>
          <w:b/>
          <w:sz w:val="32"/>
          <w:szCs w:val="32"/>
        </w:rPr>
        <w:t>十、一般性支出情况</w:t>
      </w:r>
    </w:p>
    <w:p>
      <w:pPr>
        <w:pStyle w:val="5"/>
        <w:ind w:firstLine="640" w:firstLineChars="200"/>
        <w:rPr>
          <w:rFonts w:ascii="仿宋" w:hAnsi="仿宋" w:eastAsia="仿宋"/>
          <w:sz w:val="32"/>
          <w:szCs w:val="32"/>
        </w:rPr>
      </w:pPr>
      <w:r>
        <w:rPr>
          <w:rFonts w:hint="eastAsia" w:ascii="仿宋" w:hAnsi="仿宋" w:eastAsia="仿宋"/>
          <w:sz w:val="32"/>
          <w:szCs w:val="32"/>
        </w:rPr>
        <w:t>2020年本单位无会议费支出；无培训费支出。</w:t>
      </w:r>
    </w:p>
    <w:p>
      <w:pPr>
        <w:pStyle w:val="5"/>
        <w:ind w:firstLine="707"/>
        <w:rPr>
          <w:rFonts w:hAnsi="黑体"/>
          <w:b/>
          <w:sz w:val="32"/>
          <w:szCs w:val="32"/>
        </w:rPr>
      </w:pPr>
      <w:r>
        <w:rPr>
          <w:rFonts w:hint="eastAsia" w:hAnsi="黑体"/>
          <w:b/>
          <w:sz w:val="32"/>
          <w:szCs w:val="32"/>
        </w:rPr>
        <w:t>十一、关于政府采购支出说明</w:t>
      </w:r>
    </w:p>
    <w:p>
      <w:pPr>
        <w:pStyle w:val="5"/>
        <w:ind w:firstLine="640" w:firstLineChars="200"/>
        <w:rPr>
          <w:rFonts w:ascii="仿宋" w:hAnsi="仿宋" w:eastAsia="仿宋"/>
          <w:iCs/>
          <w:sz w:val="32"/>
          <w:szCs w:val="32"/>
        </w:rPr>
      </w:pPr>
      <w:r>
        <w:rPr>
          <w:rFonts w:hint="eastAsia" w:ascii="仿宋" w:hAnsi="仿宋" w:eastAsia="仿宋"/>
          <w:sz w:val="32"/>
          <w:szCs w:val="32"/>
        </w:rPr>
        <w:t>本部门2020年度政府采购支出总额1.11万元，其中：政府采购货物支出1.11万元、政府采购工程支出0 万元、政府采购服务支出0万元。授予中小企业合同金额1.11万元，占政府采购支出总额的100%，其中：授予小微企业合同金额1.11万元，占政府采购支出总额的100%。</w:t>
      </w:r>
    </w:p>
    <w:p>
      <w:pPr>
        <w:pStyle w:val="5"/>
        <w:ind w:firstLine="707"/>
        <w:rPr>
          <w:rFonts w:hAnsi="黑体"/>
          <w:b/>
          <w:sz w:val="32"/>
          <w:szCs w:val="32"/>
        </w:rPr>
      </w:pPr>
      <w:r>
        <w:rPr>
          <w:rFonts w:hint="eastAsia" w:hAnsi="黑体"/>
          <w:b/>
          <w:sz w:val="32"/>
          <w:szCs w:val="32"/>
        </w:rPr>
        <w:t>十二、关于国有资产占用情况说明</w:t>
      </w:r>
    </w:p>
    <w:p>
      <w:pPr>
        <w:pStyle w:val="5"/>
        <w:ind w:firstLine="640" w:firstLineChars="200"/>
        <w:rPr>
          <w:rFonts w:ascii="仿宋" w:hAnsi="仿宋" w:eastAsia="仿宋"/>
          <w:sz w:val="32"/>
          <w:szCs w:val="32"/>
        </w:rPr>
      </w:pPr>
      <w:r>
        <w:rPr>
          <w:rFonts w:hint="eastAsia" w:ascii="仿宋" w:hAnsi="仿宋" w:eastAsia="仿宋"/>
          <w:sz w:val="32"/>
          <w:szCs w:val="32"/>
        </w:rPr>
        <w:t>截至2020年12月31日，本单位共有车辆0辆，单位价值50万元以上通用设备0台（套）；单位价值100万元以上专用设备0台（套）。</w:t>
      </w:r>
    </w:p>
    <w:p>
      <w:pPr>
        <w:pStyle w:val="5"/>
        <w:ind w:firstLine="640" w:firstLineChars="200"/>
        <w:rPr>
          <w:rFonts w:hAnsi="黑体"/>
          <w:b/>
          <w:sz w:val="32"/>
          <w:szCs w:val="32"/>
        </w:rPr>
      </w:pPr>
      <w:r>
        <w:rPr>
          <w:rFonts w:hint="eastAsia" w:hAnsi="黑体"/>
          <w:b/>
          <w:sz w:val="32"/>
          <w:szCs w:val="32"/>
        </w:rPr>
        <w:t>十三、关于2020年度预算绩效情况的说明</w:t>
      </w:r>
    </w:p>
    <w:p>
      <w:pPr>
        <w:pStyle w:val="5"/>
        <w:ind w:firstLine="704"/>
        <w:rPr>
          <w:rFonts w:ascii="仿宋" w:hAnsi="仿宋" w:eastAsia="仿宋"/>
          <w:sz w:val="32"/>
          <w:szCs w:val="32"/>
        </w:rPr>
      </w:pPr>
      <w:r>
        <w:rPr>
          <w:rFonts w:hint="eastAsia" w:ascii="仿宋" w:hAnsi="仿宋" w:eastAsia="仿宋"/>
          <w:sz w:val="32"/>
          <w:szCs w:val="32"/>
        </w:rPr>
        <w:t>详见附件</w:t>
      </w:r>
    </w:p>
    <w:p>
      <w:pPr>
        <w:pStyle w:val="5"/>
        <w:ind w:firstLine="1584"/>
        <w:jc w:val="center"/>
        <w:rPr>
          <w:rFonts w:ascii="仿宋" w:hAnsi="仿宋" w:eastAsia="仿宋"/>
          <w:sz w:val="72"/>
          <w:szCs w:val="72"/>
        </w:rPr>
      </w:pPr>
    </w:p>
    <w:p>
      <w:pPr>
        <w:pStyle w:val="5"/>
        <w:ind w:firstLine="1584"/>
        <w:jc w:val="center"/>
        <w:rPr>
          <w:rFonts w:ascii="仿宋" w:hAnsi="仿宋" w:eastAsia="仿宋"/>
          <w:sz w:val="72"/>
          <w:szCs w:val="72"/>
        </w:rPr>
      </w:pPr>
    </w:p>
    <w:p>
      <w:pPr>
        <w:pStyle w:val="5"/>
        <w:ind w:firstLine="1584"/>
        <w:jc w:val="center"/>
        <w:rPr>
          <w:rFonts w:ascii="仿宋" w:hAnsi="仿宋" w:eastAsia="仿宋"/>
          <w:sz w:val="72"/>
          <w:szCs w:val="72"/>
        </w:rPr>
      </w:pPr>
    </w:p>
    <w:p>
      <w:pPr>
        <w:pStyle w:val="5"/>
        <w:ind w:firstLine="1584"/>
        <w:jc w:val="center"/>
        <w:rPr>
          <w:rFonts w:ascii="仿宋" w:hAnsi="仿宋" w:eastAsia="仿宋"/>
          <w:sz w:val="72"/>
          <w:szCs w:val="72"/>
        </w:rPr>
      </w:pPr>
    </w:p>
    <w:p>
      <w:pPr>
        <w:pStyle w:val="5"/>
        <w:ind w:firstLine="1584"/>
        <w:jc w:val="center"/>
        <w:rPr>
          <w:rFonts w:ascii="仿宋" w:hAnsi="仿宋" w:eastAsia="仿宋"/>
          <w:sz w:val="72"/>
          <w:szCs w:val="72"/>
        </w:rPr>
      </w:pPr>
    </w:p>
    <w:p>
      <w:pPr>
        <w:pStyle w:val="5"/>
        <w:ind w:firstLine="1584"/>
        <w:jc w:val="center"/>
        <w:rPr>
          <w:rFonts w:ascii="仿宋" w:hAnsi="仿宋" w:eastAsia="仿宋"/>
          <w:sz w:val="72"/>
          <w:szCs w:val="72"/>
        </w:rPr>
      </w:pPr>
    </w:p>
    <w:p>
      <w:pPr>
        <w:pStyle w:val="5"/>
        <w:ind w:firstLine="0" w:firstLineChars="0"/>
        <w:jc w:val="center"/>
        <w:rPr>
          <w:rFonts w:ascii="仿宋" w:hAnsi="仿宋" w:eastAsia="仿宋"/>
          <w:sz w:val="72"/>
          <w:szCs w:val="72"/>
        </w:rPr>
      </w:pPr>
    </w:p>
    <w:p>
      <w:pPr>
        <w:pStyle w:val="5"/>
        <w:ind w:firstLine="0" w:firstLineChars="0"/>
        <w:jc w:val="center"/>
        <w:rPr>
          <w:rFonts w:ascii="仿宋" w:hAnsi="仿宋" w:eastAsia="仿宋"/>
          <w:sz w:val="72"/>
          <w:szCs w:val="72"/>
        </w:rPr>
      </w:pPr>
    </w:p>
    <w:p>
      <w:pPr>
        <w:pStyle w:val="5"/>
        <w:ind w:firstLine="0" w:firstLineChars="0"/>
        <w:jc w:val="center"/>
        <w:rPr>
          <w:rFonts w:ascii="仿宋" w:hAnsi="仿宋" w:eastAsia="仿宋"/>
          <w:sz w:val="72"/>
          <w:szCs w:val="72"/>
        </w:rPr>
      </w:pPr>
    </w:p>
    <w:p>
      <w:pPr>
        <w:pStyle w:val="5"/>
        <w:ind w:firstLine="0" w:firstLineChars="0"/>
        <w:jc w:val="center"/>
        <w:rPr>
          <w:rFonts w:ascii="仿宋" w:hAnsi="仿宋" w:eastAsia="仿宋"/>
          <w:sz w:val="72"/>
          <w:szCs w:val="72"/>
        </w:rPr>
      </w:pPr>
    </w:p>
    <w:p>
      <w:pPr>
        <w:pStyle w:val="5"/>
        <w:ind w:firstLine="0" w:firstLineChars="0"/>
        <w:jc w:val="center"/>
        <w:rPr>
          <w:rFonts w:ascii="仿宋" w:hAnsi="仿宋" w:eastAsia="仿宋"/>
          <w:sz w:val="72"/>
          <w:szCs w:val="72"/>
        </w:rPr>
      </w:pPr>
    </w:p>
    <w:p>
      <w:pPr>
        <w:pStyle w:val="5"/>
        <w:ind w:firstLine="0" w:firstLineChars="0"/>
        <w:jc w:val="center"/>
        <w:rPr>
          <w:rFonts w:ascii="仿宋" w:hAnsi="仿宋" w:eastAsia="仿宋"/>
          <w:sz w:val="72"/>
          <w:szCs w:val="72"/>
        </w:rPr>
      </w:pPr>
    </w:p>
    <w:p>
      <w:pPr>
        <w:pStyle w:val="5"/>
        <w:ind w:firstLine="0" w:firstLineChars="0"/>
        <w:jc w:val="center"/>
        <w:rPr>
          <w:rFonts w:hAnsi="黑体"/>
          <w:sz w:val="72"/>
          <w:szCs w:val="72"/>
        </w:rPr>
      </w:pPr>
      <w:r>
        <w:rPr>
          <w:rFonts w:hint="eastAsia" w:hAnsi="黑体"/>
          <w:sz w:val="72"/>
          <w:szCs w:val="72"/>
        </w:rPr>
        <w:t>第四部分</w:t>
      </w:r>
    </w:p>
    <w:p>
      <w:pPr>
        <w:ind w:firstLine="0" w:firstLineChars="0"/>
        <w:jc w:val="center"/>
        <w:rPr>
          <w:rFonts w:ascii="黑体" w:hAnsi="黑体" w:eastAsia="黑体" w:cs="黑体"/>
          <w:color w:val="000000"/>
          <w:kern w:val="0"/>
          <w:sz w:val="70"/>
          <w:szCs w:val="70"/>
        </w:rPr>
      </w:pPr>
    </w:p>
    <w:p>
      <w:pPr>
        <w:ind w:firstLine="0" w:firstLineChars="0"/>
        <w:jc w:val="center"/>
        <w:rPr>
          <w:rFonts w:ascii="黑体" w:hAnsi="黑体" w:eastAsia="黑体" w:cs="黑体"/>
          <w:color w:val="000000"/>
          <w:kern w:val="0"/>
          <w:sz w:val="70"/>
          <w:szCs w:val="70"/>
        </w:rPr>
      </w:pPr>
      <w:r>
        <w:rPr>
          <w:rFonts w:hint="eastAsia" w:ascii="黑体" w:hAnsi="黑体" w:eastAsia="黑体" w:cs="黑体"/>
          <w:color w:val="000000"/>
          <w:kern w:val="0"/>
          <w:sz w:val="70"/>
          <w:szCs w:val="70"/>
        </w:rPr>
        <w:t>名词解释</w:t>
      </w:r>
    </w:p>
    <w:p>
      <w:pPr>
        <w:widowControl/>
        <w:ind w:firstLine="0" w:firstLineChars="0"/>
        <w:jc w:val="left"/>
        <w:rPr>
          <w:rFonts w:ascii="仿宋" w:hAnsi="仿宋" w:eastAsia="仿宋" w:cs="黑体"/>
          <w:color w:val="000000"/>
          <w:kern w:val="0"/>
          <w:sz w:val="70"/>
          <w:szCs w:val="70"/>
        </w:rPr>
      </w:pPr>
      <w:r>
        <w:rPr>
          <w:rFonts w:ascii="仿宋" w:hAnsi="仿宋" w:eastAsia="仿宋" w:cs="黑体"/>
          <w:color w:val="000000"/>
          <w:kern w:val="0"/>
          <w:sz w:val="70"/>
          <w:szCs w:val="70"/>
        </w:rPr>
        <w:br w:type="page"/>
      </w:r>
    </w:p>
    <w:p>
      <w:pPr>
        <w:ind w:firstLine="640" w:firstLineChars="200"/>
        <w:jc w:val="left"/>
        <w:rPr>
          <w:rFonts w:ascii="仿宋" w:hAnsi="仿宋" w:eastAsia="仿宋" w:cs="黑体"/>
          <w:color w:val="000000"/>
          <w:kern w:val="0"/>
          <w:sz w:val="32"/>
          <w:szCs w:val="32"/>
        </w:rPr>
      </w:pPr>
    </w:p>
    <w:p>
      <w:pPr>
        <w:widowControl/>
        <w:shd w:val="clear" w:color="auto" w:fill="FFFFFF"/>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一、财政拨款收入：指财政当年拨付的资金。包括一般公共预算财政拨款和政府性基金预算财政拨款。</w:t>
      </w:r>
    </w:p>
    <w:p>
      <w:pPr>
        <w:widowControl/>
        <w:shd w:val="clear" w:color="auto" w:fill="FFFFFF"/>
        <w:ind w:firstLine="640" w:firstLineChars="200"/>
        <w:jc w:val="left"/>
        <w:rPr>
          <w:rFonts w:ascii="仿宋" w:hAnsi="仿宋" w:eastAsia="仿宋" w:cs="仿宋_GB2312"/>
          <w:sz w:val="32"/>
          <w:szCs w:val="32"/>
        </w:rPr>
      </w:pPr>
      <w:r>
        <w:rPr>
          <w:rFonts w:hint="eastAsia" w:ascii="仿宋" w:hAnsi="仿宋" w:eastAsia="仿宋" w:cs="仿宋_GB2312"/>
          <w:sz w:val="32"/>
          <w:szCs w:val="32"/>
        </w:rPr>
        <w:t xml:space="preserve">二、上级补助收入：指事业单位从主管部门和上级单位取得的非财政补助收入。 </w:t>
      </w:r>
    </w:p>
    <w:p>
      <w:pPr>
        <w:widowControl/>
        <w:shd w:val="clear" w:color="auto" w:fill="FFFFFF"/>
        <w:ind w:firstLine="640" w:firstLineChars="200"/>
        <w:jc w:val="left"/>
        <w:rPr>
          <w:rFonts w:ascii="仿宋" w:hAnsi="仿宋" w:eastAsia="仿宋" w:cs="仿宋_GB2312"/>
          <w:sz w:val="32"/>
          <w:szCs w:val="32"/>
        </w:rPr>
      </w:pPr>
      <w:r>
        <w:rPr>
          <w:rFonts w:hint="eastAsia" w:ascii="仿宋" w:hAnsi="仿宋" w:eastAsia="仿宋" w:cs="仿宋_GB2312"/>
          <w:sz w:val="32"/>
          <w:szCs w:val="32"/>
        </w:rPr>
        <w:t xml:space="preserve">三、事业收入：指事业单位开展专业业务活动及辅助活动所取得的收入。 </w:t>
      </w:r>
    </w:p>
    <w:p>
      <w:pPr>
        <w:widowControl/>
        <w:shd w:val="clear" w:color="auto" w:fill="FFFFFF"/>
        <w:ind w:firstLine="640" w:firstLineChars="200"/>
        <w:jc w:val="left"/>
        <w:rPr>
          <w:rFonts w:ascii="仿宋" w:hAnsi="仿宋" w:eastAsia="仿宋" w:cs="仿宋_GB2312"/>
          <w:sz w:val="32"/>
          <w:szCs w:val="32"/>
        </w:rPr>
      </w:pPr>
      <w:r>
        <w:rPr>
          <w:rFonts w:hint="eastAsia" w:ascii="仿宋" w:hAnsi="仿宋" w:eastAsia="仿宋" w:cs="仿宋_GB2312"/>
          <w:sz w:val="32"/>
          <w:szCs w:val="32"/>
        </w:rPr>
        <w:t xml:space="preserve">四、经营收入：指事业单位在专业业务活动及其辅助活动之外开展非独立核算经营活动取得的收入。 </w:t>
      </w:r>
    </w:p>
    <w:p>
      <w:pPr>
        <w:widowControl/>
        <w:shd w:val="clear" w:color="auto" w:fill="FFFFFF"/>
        <w:ind w:firstLine="640" w:firstLineChars="200"/>
        <w:jc w:val="left"/>
        <w:rPr>
          <w:rFonts w:ascii="仿宋" w:hAnsi="仿宋" w:eastAsia="仿宋" w:cs="仿宋_GB2312"/>
          <w:sz w:val="32"/>
          <w:szCs w:val="32"/>
        </w:rPr>
      </w:pPr>
      <w:r>
        <w:rPr>
          <w:rFonts w:hint="eastAsia" w:ascii="仿宋" w:hAnsi="仿宋" w:eastAsia="仿宋" w:cs="仿宋_GB2312"/>
          <w:sz w:val="32"/>
          <w:szCs w:val="32"/>
        </w:rPr>
        <w:t xml:space="preserve">五、附属单位上缴收入：指事业单位附属独立核算单位按照有关规定上缴的收入。 </w:t>
      </w:r>
    </w:p>
    <w:p>
      <w:pPr>
        <w:widowControl/>
        <w:shd w:val="clear" w:color="auto" w:fill="FFFFFF"/>
        <w:ind w:firstLine="640" w:firstLineChars="200"/>
        <w:jc w:val="left"/>
        <w:rPr>
          <w:rFonts w:ascii="仿宋" w:hAnsi="仿宋" w:eastAsia="仿宋" w:cs="仿宋_GB2312"/>
          <w:sz w:val="32"/>
          <w:szCs w:val="32"/>
        </w:rPr>
      </w:pPr>
      <w:r>
        <w:rPr>
          <w:rFonts w:hint="eastAsia" w:ascii="仿宋" w:hAnsi="仿宋" w:eastAsia="仿宋" w:cs="仿宋_GB2312"/>
          <w:sz w:val="32"/>
          <w:szCs w:val="32"/>
        </w:rPr>
        <w:t xml:space="preserve">六、其他收入：指除上述“财政拨款收入”、“事业收入”、“经营收入”等以外的收入。 </w:t>
      </w:r>
    </w:p>
    <w:p>
      <w:pPr>
        <w:widowControl/>
        <w:shd w:val="clear" w:color="auto" w:fill="FFFFFF"/>
        <w:ind w:firstLine="640" w:firstLineChars="200"/>
        <w:jc w:val="left"/>
        <w:rPr>
          <w:rFonts w:ascii="仿宋" w:hAnsi="仿宋" w:eastAsia="仿宋" w:cs="仿宋_GB2312"/>
          <w:sz w:val="32"/>
          <w:szCs w:val="32"/>
        </w:rPr>
      </w:pPr>
      <w:r>
        <w:rPr>
          <w:rFonts w:hint="eastAsia" w:ascii="仿宋" w:hAnsi="仿宋" w:eastAsia="仿宋" w:cs="仿宋_GB2312"/>
          <w:sz w:val="32"/>
          <w:szCs w:val="32"/>
        </w:rPr>
        <w:t>七、基本支出：指为保障机构正常运转、完成日常工作任务而发生的各项支出，包括人员支出和公用支出。  </w:t>
      </w:r>
    </w:p>
    <w:p>
      <w:pPr>
        <w:widowControl/>
        <w:shd w:val="clear" w:color="auto" w:fill="FFFFFF"/>
        <w:ind w:firstLine="640" w:firstLineChars="200"/>
        <w:jc w:val="left"/>
        <w:rPr>
          <w:rFonts w:ascii="仿宋" w:hAnsi="仿宋" w:eastAsia="仿宋" w:cs="仿宋_GB2312"/>
          <w:sz w:val="32"/>
          <w:szCs w:val="32"/>
        </w:rPr>
      </w:pPr>
      <w:r>
        <w:rPr>
          <w:rFonts w:hint="eastAsia" w:ascii="仿宋" w:hAnsi="仿宋" w:eastAsia="仿宋" w:cs="仿宋_GB2312"/>
          <w:sz w:val="32"/>
          <w:szCs w:val="32"/>
        </w:rPr>
        <w:t>八、项目支出：指在基本支出以外为完成相关行政任务和事业发展目标所发生的各项支出。  </w:t>
      </w:r>
    </w:p>
    <w:p>
      <w:pPr>
        <w:widowControl/>
        <w:shd w:val="clear" w:color="auto" w:fill="FFFFFF"/>
        <w:ind w:firstLine="640" w:firstLineChars="200"/>
        <w:jc w:val="left"/>
        <w:rPr>
          <w:rFonts w:ascii="仿宋" w:hAnsi="仿宋" w:eastAsia="仿宋" w:cs="仿宋_GB2312"/>
          <w:sz w:val="32"/>
          <w:szCs w:val="32"/>
        </w:rPr>
      </w:pPr>
      <w:r>
        <w:rPr>
          <w:rFonts w:hint="eastAsia" w:ascii="仿宋" w:hAnsi="仿宋" w:eastAsia="仿宋" w:cs="仿宋_GB2312"/>
          <w:sz w:val="32"/>
          <w:szCs w:val="32"/>
        </w:rPr>
        <w:t>九、“三公”经费：指通过财政拨款资金安排的因公出国（境）费、公务用车购置及运行费和公务接待费支出。  </w:t>
      </w:r>
    </w:p>
    <w:p>
      <w:pPr>
        <w:widowControl/>
        <w:shd w:val="clear" w:color="auto" w:fill="FFFFFF"/>
        <w:ind w:firstLine="640" w:firstLineChars="200"/>
        <w:jc w:val="left"/>
        <w:rPr>
          <w:rFonts w:ascii="仿宋" w:hAnsi="仿宋" w:eastAsia="仿宋" w:cs="仿宋_GB2312"/>
          <w:sz w:val="32"/>
          <w:szCs w:val="32"/>
        </w:rPr>
      </w:pPr>
      <w:r>
        <w:rPr>
          <w:rFonts w:hint="eastAsia" w:ascii="仿宋" w:hAnsi="仿宋" w:eastAsia="仿宋" w:cs="仿宋_GB2312"/>
          <w:sz w:val="32"/>
          <w:szCs w:val="32"/>
        </w:rPr>
        <w:t>十、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pPr>
        <w:ind w:firstLine="528"/>
        <w:rPr>
          <w:rFonts w:ascii="仿宋" w:hAnsi="仿宋" w:eastAsia="仿宋" w:cs="宋体"/>
          <w:sz w:val="24"/>
          <w:szCs w:val="24"/>
        </w:rPr>
      </w:pPr>
    </w:p>
    <w:p>
      <w:pPr>
        <w:ind w:firstLine="640" w:firstLineChars="200"/>
        <w:jc w:val="left"/>
        <w:rPr>
          <w:rFonts w:ascii="仿宋" w:hAnsi="仿宋" w:eastAsia="仿宋" w:cs="黑体"/>
          <w:color w:val="000000"/>
          <w:kern w:val="0"/>
          <w:sz w:val="32"/>
          <w:szCs w:val="32"/>
        </w:rPr>
      </w:pPr>
    </w:p>
    <w:p>
      <w:pPr>
        <w:pStyle w:val="5"/>
        <w:ind w:firstLine="1584"/>
        <w:jc w:val="center"/>
        <w:rPr>
          <w:rFonts w:ascii="仿宋" w:hAnsi="仿宋" w:eastAsia="仿宋"/>
          <w:sz w:val="72"/>
          <w:szCs w:val="72"/>
        </w:rPr>
      </w:pPr>
    </w:p>
    <w:p>
      <w:pPr>
        <w:pStyle w:val="5"/>
        <w:ind w:firstLine="1584"/>
        <w:jc w:val="center"/>
        <w:rPr>
          <w:rFonts w:ascii="仿宋" w:hAnsi="仿宋" w:eastAsia="仿宋"/>
          <w:sz w:val="72"/>
          <w:szCs w:val="72"/>
        </w:rPr>
      </w:pPr>
    </w:p>
    <w:p>
      <w:pPr>
        <w:pStyle w:val="5"/>
        <w:ind w:firstLine="0" w:firstLineChars="0"/>
        <w:jc w:val="center"/>
        <w:rPr>
          <w:rFonts w:ascii="仿宋" w:hAnsi="仿宋" w:eastAsia="仿宋"/>
          <w:sz w:val="72"/>
          <w:szCs w:val="72"/>
        </w:rPr>
      </w:pPr>
    </w:p>
    <w:p>
      <w:pPr>
        <w:pStyle w:val="5"/>
        <w:ind w:firstLine="0" w:firstLineChars="0"/>
        <w:jc w:val="center"/>
        <w:rPr>
          <w:rFonts w:ascii="仿宋" w:hAnsi="仿宋" w:eastAsia="仿宋"/>
          <w:sz w:val="72"/>
          <w:szCs w:val="72"/>
        </w:rPr>
      </w:pPr>
    </w:p>
    <w:p>
      <w:pPr>
        <w:pStyle w:val="5"/>
        <w:ind w:firstLine="0" w:firstLineChars="0"/>
        <w:jc w:val="center"/>
        <w:rPr>
          <w:rFonts w:ascii="仿宋" w:hAnsi="仿宋" w:eastAsia="仿宋"/>
          <w:sz w:val="72"/>
          <w:szCs w:val="72"/>
        </w:rPr>
      </w:pPr>
    </w:p>
    <w:p>
      <w:pPr>
        <w:pStyle w:val="5"/>
        <w:ind w:firstLine="0" w:firstLineChars="0"/>
        <w:jc w:val="center"/>
        <w:rPr>
          <w:rFonts w:ascii="仿宋" w:hAnsi="仿宋" w:eastAsia="仿宋"/>
          <w:sz w:val="72"/>
          <w:szCs w:val="72"/>
        </w:rPr>
      </w:pPr>
    </w:p>
    <w:p>
      <w:pPr>
        <w:pStyle w:val="5"/>
        <w:ind w:firstLine="0" w:firstLineChars="0"/>
        <w:jc w:val="center"/>
        <w:rPr>
          <w:rFonts w:hAnsi="黑体"/>
          <w:sz w:val="72"/>
          <w:szCs w:val="72"/>
        </w:rPr>
      </w:pPr>
      <w:r>
        <w:rPr>
          <w:rFonts w:hint="eastAsia" w:hAnsi="黑体"/>
          <w:sz w:val="72"/>
          <w:szCs w:val="72"/>
        </w:rPr>
        <w:t>第五部分</w:t>
      </w:r>
    </w:p>
    <w:p>
      <w:pPr>
        <w:ind w:firstLine="0" w:firstLineChars="0"/>
        <w:jc w:val="center"/>
        <w:rPr>
          <w:rFonts w:ascii="黑体" w:hAnsi="黑体" w:eastAsia="黑体" w:cs="黑体"/>
          <w:color w:val="000000"/>
          <w:kern w:val="0"/>
          <w:sz w:val="70"/>
          <w:szCs w:val="70"/>
        </w:rPr>
      </w:pPr>
    </w:p>
    <w:p>
      <w:pPr>
        <w:ind w:firstLine="0" w:firstLineChars="0"/>
        <w:jc w:val="center"/>
        <w:rPr>
          <w:rFonts w:ascii="黑体" w:hAnsi="黑体" w:eastAsia="黑体" w:cs="黑体"/>
          <w:color w:val="000000"/>
          <w:kern w:val="0"/>
          <w:sz w:val="70"/>
          <w:szCs w:val="70"/>
        </w:rPr>
      </w:pPr>
      <w:r>
        <w:rPr>
          <w:rFonts w:hint="eastAsia" w:ascii="黑体" w:hAnsi="黑体" w:eastAsia="黑体" w:cs="黑体"/>
          <w:color w:val="000000"/>
          <w:kern w:val="0"/>
          <w:sz w:val="70"/>
          <w:szCs w:val="70"/>
        </w:rPr>
        <w:t>附件</w:t>
      </w:r>
    </w:p>
    <w:p>
      <w:pPr>
        <w:widowControl/>
        <w:ind w:firstLine="0" w:firstLineChars="0"/>
        <w:jc w:val="left"/>
        <w:rPr>
          <w:rFonts w:ascii="仿宋" w:hAnsi="仿宋" w:eastAsia="仿宋" w:cs="黑体"/>
          <w:color w:val="000000"/>
          <w:kern w:val="0"/>
          <w:sz w:val="70"/>
          <w:szCs w:val="70"/>
        </w:rPr>
      </w:pPr>
      <w:r>
        <w:rPr>
          <w:rFonts w:ascii="仿宋" w:hAnsi="仿宋" w:eastAsia="仿宋" w:cs="黑体"/>
          <w:color w:val="000000"/>
          <w:kern w:val="0"/>
          <w:sz w:val="70"/>
          <w:szCs w:val="70"/>
        </w:rPr>
        <w:br w:type="page"/>
      </w:r>
    </w:p>
    <w:p>
      <w:pPr>
        <w:ind w:firstLine="1540"/>
        <w:jc w:val="center"/>
        <w:rPr>
          <w:rFonts w:ascii="仿宋" w:hAnsi="仿宋" w:eastAsia="仿宋" w:cs="黑体"/>
          <w:color w:val="000000"/>
          <w:kern w:val="0"/>
          <w:sz w:val="70"/>
          <w:szCs w:val="70"/>
        </w:rPr>
      </w:pPr>
    </w:p>
    <w:p>
      <w:pPr>
        <w:ind w:firstLine="640" w:firstLineChars="200"/>
        <w:rPr>
          <w:rFonts w:ascii="仿宋" w:hAnsi="仿宋" w:eastAsia="仿宋" w:cs="黑体"/>
          <w:color w:val="000000"/>
          <w:kern w:val="0"/>
          <w:sz w:val="32"/>
          <w:szCs w:val="32"/>
        </w:rPr>
      </w:pPr>
      <w:r>
        <w:rPr>
          <w:rFonts w:hint="eastAsia" w:ascii="仿宋" w:hAnsi="仿宋" w:eastAsia="仿宋" w:cs="黑体"/>
          <w:color w:val="000000"/>
          <w:kern w:val="0"/>
          <w:sz w:val="32"/>
          <w:szCs w:val="32"/>
        </w:rPr>
        <w:t>1、2020年度永州市博物馆整体支出绩效评价报告</w:t>
      </w:r>
    </w:p>
    <w:p>
      <w:pPr>
        <w:ind w:firstLine="636" w:firstLineChars="199"/>
        <w:rPr>
          <w:rFonts w:ascii="仿宋" w:hAnsi="仿宋" w:eastAsia="仿宋"/>
          <w:bCs/>
          <w:sz w:val="32"/>
          <w:szCs w:val="32"/>
        </w:rPr>
      </w:pPr>
      <w:r>
        <w:rPr>
          <w:rFonts w:hint="eastAsia" w:ascii="仿宋" w:hAnsi="仿宋" w:eastAsia="仿宋"/>
          <w:bCs/>
          <w:sz w:val="32"/>
          <w:szCs w:val="32"/>
        </w:rPr>
        <w:t>2、2020年度永州市博物馆免费开放专项资金绩效自评报告</w:t>
      </w:r>
    </w:p>
    <w:p>
      <w:pPr>
        <w:ind w:left="947" w:leftChars="299" w:hanging="320" w:hangingChars="100"/>
        <w:rPr>
          <w:rFonts w:ascii="仿宋" w:hAnsi="仿宋" w:eastAsia="仿宋"/>
          <w:bCs/>
          <w:sz w:val="32"/>
          <w:szCs w:val="32"/>
        </w:rPr>
      </w:pPr>
      <w:r>
        <w:rPr>
          <w:rFonts w:hint="eastAsia" w:ascii="仿宋" w:hAnsi="仿宋" w:eastAsia="仿宋"/>
          <w:bCs/>
          <w:sz w:val="32"/>
          <w:szCs w:val="32"/>
        </w:rPr>
        <w:t>3、2020年度永州市博物馆纪念抗战胜利75周年专项资金绩效自评报告</w:t>
      </w:r>
    </w:p>
    <w:p>
      <w:pPr>
        <w:ind w:left="947" w:leftChars="299" w:hanging="320" w:hangingChars="100"/>
        <w:rPr>
          <w:rFonts w:ascii="仿宋" w:hAnsi="仿宋" w:eastAsia="仿宋"/>
          <w:bCs/>
          <w:sz w:val="32"/>
          <w:szCs w:val="32"/>
        </w:rPr>
      </w:pPr>
      <w:r>
        <w:rPr>
          <w:rFonts w:hint="eastAsia" w:ascii="仿宋" w:hAnsi="仿宋" w:eastAsia="仿宋"/>
          <w:bCs/>
          <w:sz w:val="32"/>
          <w:szCs w:val="32"/>
        </w:rPr>
        <w:t>4、2020年度永州市博物馆青铜、陶瓷文物保护修复专项资金绩效自评报告</w:t>
      </w:r>
    </w:p>
    <w:p>
      <w:pPr>
        <w:spacing w:line="640" w:lineRule="exact"/>
        <w:ind w:left="992" w:leftChars="320" w:hanging="320" w:hangingChars="100"/>
        <w:rPr>
          <w:rFonts w:ascii="仿宋" w:hAnsi="仿宋" w:eastAsia="仿宋" w:cs="宋体"/>
          <w:sz w:val="32"/>
          <w:szCs w:val="32"/>
        </w:rPr>
      </w:pPr>
      <w:r>
        <w:rPr>
          <w:rFonts w:hint="eastAsia" w:ascii="仿宋" w:hAnsi="仿宋" w:eastAsia="仿宋" w:cs="宋体"/>
          <w:sz w:val="32"/>
          <w:szCs w:val="32"/>
        </w:rPr>
        <w:t>5、2020年度关于冷水滩区上岭桥镇港子口村汉墓抢救性考古发掘项目绩效自评报告</w:t>
      </w:r>
    </w:p>
    <w:p>
      <w:pPr>
        <w:ind w:firstLine="640" w:firstLineChars="200"/>
        <w:jc w:val="left"/>
        <w:rPr>
          <w:rFonts w:ascii="仿宋" w:hAnsi="仿宋" w:eastAsia="仿宋" w:cs="黑体"/>
          <w:color w:val="000000"/>
          <w:kern w:val="0"/>
          <w:sz w:val="32"/>
          <w:szCs w:val="32"/>
        </w:rPr>
      </w:pPr>
    </w:p>
    <w:p>
      <w:pPr>
        <w:ind w:firstLine="640" w:firstLineChars="200"/>
        <w:jc w:val="left"/>
        <w:rPr>
          <w:rFonts w:ascii="仿宋" w:hAnsi="仿宋" w:eastAsia="仿宋" w:cs="黑体"/>
          <w:color w:val="000000"/>
          <w:kern w:val="0"/>
          <w:sz w:val="32"/>
          <w:szCs w:val="32"/>
        </w:rPr>
      </w:pPr>
    </w:p>
    <w:p>
      <w:pPr>
        <w:ind w:firstLine="640" w:firstLineChars="200"/>
        <w:jc w:val="left"/>
        <w:rPr>
          <w:rFonts w:ascii="仿宋" w:hAnsi="仿宋" w:eastAsia="仿宋" w:cs="黑体"/>
          <w:color w:val="000000"/>
          <w:kern w:val="0"/>
          <w:sz w:val="32"/>
          <w:szCs w:val="32"/>
        </w:rPr>
      </w:pPr>
    </w:p>
    <w:p>
      <w:pPr>
        <w:ind w:firstLine="640" w:firstLineChars="200"/>
        <w:jc w:val="left"/>
        <w:rPr>
          <w:rFonts w:ascii="仿宋" w:hAnsi="仿宋" w:eastAsia="仿宋" w:cs="黑体"/>
          <w:color w:val="000000"/>
          <w:kern w:val="0"/>
          <w:sz w:val="32"/>
          <w:szCs w:val="32"/>
        </w:rPr>
      </w:pPr>
    </w:p>
    <w:p>
      <w:pPr>
        <w:ind w:firstLine="640" w:firstLineChars="200"/>
        <w:jc w:val="left"/>
        <w:rPr>
          <w:rFonts w:ascii="仿宋" w:hAnsi="仿宋" w:eastAsia="仿宋" w:cs="黑体"/>
          <w:color w:val="000000"/>
          <w:kern w:val="0"/>
          <w:sz w:val="32"/>
          <w:szCs w:val="32"/>
        </w:rPr>
      </w:pPr>
    </w:p>
    <w:p>
      <w:pPr>
        <w:ind w:firstLine="640" w:firstLineChars="200"/>
        <w:jc w:val="left"/>
        <w:rPr>
          <w:rFonts w:ascii="仿宋" w:hAnsi="仿宋" w:eastAsia="仿宋" w:cs="黑体"/>
          <w:color w:val="000000"/>
          <w:kern w:val="0"/>
          <w:sz w:val="32"/>
          <w:szCs w:val="32"/>
        </w:rPr>
      </w:pPr>
    </w:p>
    <w:p>
      <w:pPr>
        <w:ind w:firstLine="640" w:firstLineChars="200"/>
        <w:jc w:val="left"/>
        <w:rPr>
          <w:rFonts w:ascii="仿宋" w:hAnsi="仿宋" w:eastAsia="仿宋" w:cs="黑体"/>
          <w:color w:val="000000"/>
          <w:kern w:val="0"/>
          <w:sz w:val="32"/>
          <w:szCs w:val="32"/>
        </w:rPr>
      </w:pPr>
    </w:p>
    <w:p>
      <w:pPr>
        <w:ind w:firstLine="640" w:firstLineChars="200"/>
        <w:jc w:val="left"/>
        <w:rPr>
          <w:rFonts w:ascii="仿宋" w:hAnsi="仿宋" w:eastAsia="仿宋" w:cs="黑体"/>
          <w:color w:val="000000"/>
          <w:kern w:val="0"/>
          <w:sz w:val="32"/>
          <w:szCs w:val="32"/>
        </w:rPr>
      </w:pPr>
    </w:p>
    <w:p>
      <w:pPr>
        <w:ind w:firstLine="640" w:firstLineChars="200"/>
        <w:jc w:val="left"/>
        <w:rPr>
          <w:rFonts w:ascii="仿宋" w:hAnsi="仿宋" w:eastAsia="仿宋" w:cs="黑体"/>
          <w:color w:val="000000"/>
          <w:kern w:val="0"/>
          <w:sz w:val="32"/>
          <w:szCs w:val="32"/>
        </w:rPr>
      </w:pPr>
    </w:p>
    <w:p>
      <w:pPr>
        <w:ind w:firstLine="640" w:firstLineChars="200"/>
        <w:jc w:val="left"/>
        <w:rPr>
          <w:rFonts w:ascii="仿宋" w:hAnsi="仿宋" w:eastAsia="仿宋" w:cs="黑体"/>
          <w:color w:val="000000"/>
          <w:kern w:val="0"/>
          <w:sz w:val="32"/>
          <w:szCs w:val="32"/>
        </w:rPr>
      </w:pPr>
    </w:p>
    <w:p>
      <w:pPr>
        <w:ind w:firstLine="640" w:firstLineChars="200"/>
        <w:jc w:val="left"/>
        <w:rPr>
          <w:rFonts w:ascii="仿宋" w:hAnsi="仿宋" w:eastAsia="仿宋" w:cs="黑体"/>
          <w:color w:val="000000"/>
          <w:kern w:val="0"/>
          <w:sz w:val="32"/>
          <w:szCs w:val="32"/>
        </w:rPr>
      </w:pPr>
    </w:p>
    <w:p>
      <w:pPr>
        <w:ind w:firstLine="640" w:firstLineChars="200"/>
        <w:jc w:val="left"/>
        <w:rPr>
          <w:rFonts w:ascii="仿宋" w:hAnsi="仿宋" w:eastAsia="仿宋" w:cs="黑体"/>
          <w:color w:val="000000"/>
          <w:kern w:val="0"/>
          <w:sz w:val="32"/>
          <w:szCs w:val="32"/>
        </w:rPr>
      </w:pPr>
    </w:p>
    <w:p>
      <w:pPr>
        <w:ind w:firstLine="640" w:firstLineChars="200"/>
        <w:jc w:val="left"/>
        <w:rPr>
          <w:rFonts w:ascii="仿宋" w:hAnsi="仿宋" w:eastAsia="仿宋" w:cs="黑体"/>
          <w:color w:val="000000"/>
          <w:kern w:val="0"/>
          <w:sz w:val="32"/>
          <w:szCs w:val="32"/>
        </w:rPr>
      </w:pPr>
    </w:p>
    <w:p>
      <w:pPr>
        <w:ind w:firstLine="640" w:firstLineChars="200"/>
        <w:jc w:val="left"/>
        <w:rPr>
          <w:rFonts w:ascii="仿宋" w:hAnsi="仿宋" w:eastAsia="仿宋" w:cs="黑体"/>
          <w:color w:val="000000"/>
          <w:kern w:val="0"/>
          <w:sz w:val="32"/>
          <w:szCs w:val="32"/>
        </w:rPr>
      </w:pPr>
    </w:p>
    <w:p>
      <w:pPr>
        <w:ind w:firstLine="640" w:firstLineChars="200"/>
        <w:jc w:val="left"/>
        <w:rPr>
          <w:rFonts w:ascii="仿宋" w:hAnsi="仿宋" w:eastAsia="仿宋" w:cs="黑体"/>
          <w:color w:val="000000"/>
          <w:kern w:val="0"/>
          <w:sz w:val="32"/>
          <w:szCs w:val="32"/>
        </w:rPr>
      </w:pPr>
    </w:p>
    <w:p>
      <w:pPr>
        <w:adjustRightInd w:val="0"/>
        <w:spacing w:line="600" w:lineRule="exact"/>
        <w:ind w:firstLine="795"/>
        <w:jc w:val="center"/>
        <w:rPr>
          <w:rFonts w:ascii="宋体"/>
          <w:b/>
          <w:sz w:val="36"/>
          <w:szCs w:val="36"/>
        </w:rPr>
      </w:pPr>
      <w:r>
        <w:rPr>
          <w:rFonts w:hint="eastAsia" w:ascii="宋体" w:hAnsi="宋体"/>
          <w:b/>
          <w:sz w:val="36"/>
          <w:szCs w:val="36"/>
        </w:rPr>
        <w:t>2020年度永州市博物馆整体支出绩效自评报告</w:t>
      </w:r>
    </w:p>
    <w:p>
      <w:pPr>
        <w:adjustRightInd w:val="0"/>
        <w:spacing w:line="600" w:lineRule="exact"/>
        <w:ind w:firstLine="660"/>
        <w:rPr>
          <w:rFonts w:ascii="宋体"/>
          <w:sz w:val="30"/>
          <w:szCs w:val="30"/>
        </w:rPr>
      </w:pPr>
    </w:p>
    <w:p>
      <w:pPr>
        <w:numPr>
          <w:ilvl w:val="0"/>
          <w:numId w:val="1"/>
        </w:numPr>
        <w:adjustRightInd w:val="0"/>
        <w:snapToGrid w:val="0"/>
        <w:spacing w:line="600" w:lineRule="exact"/>
        <w:ind w:firstLineChars="0"/>
        <w:rPr>
          <w:rFonts w:ascii="仿宋" w:hAnsi="仿宋" w:eastAsia="仿宋"/>
          <w:b/>
          <w:sz w:val="32"/>
          <w:szCs w:val="32"/>
        </w:rPr>
      </w:pPr>
      <w:r>
        <w:rPr>
          <w:rFonts w:hint="eastAsia" w:ascii="仿宋" w:hAnsi="仿宋" w:eastAsia="仿宋"/>
          <w:b/>
          <w:sz w:val="32"/>
          <w:szCs w:val="32"/>
        </w:rPr>
        <w:t>部门概况</w:t>
      </w:r>
    </w:p>
    <w:p>
      <w:pPr>
        <w:snapToGrid w:val="0"/>
        <w:spacing w:line="600" w:lineRule="exact"/>
        <w:ind w:firstLine="640" w:firstLineChars="200"/>
        <w:rPr>
          <w:rFonts w:ascii="仿宋" w:hAnsi="仿宋" w:eastAsia="仿宋"/>
          <w:b/>
          <w:sz w:val="32"/>
          <w:szCs w:val="32"/>
        </w:rPr>
      </w:pPr>
      <w:r>
        <w:rPr>
          <w:rFonts w:hint="eastAsia" w:ascii="仿宋" w:hAnsi="仿宋" w:eastAsia="仿宋"/>
          <w:b/>
          <w:sz w:val="32"/>
          <w:szCs w:val="32"/>
        </w:rPr>
        <w:t>（一）部门基本情况</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1、职能职责情况</w:t>
      </w:r>
    </w:p>
    <w:p>
      <w:pPr>
        <w:widowControl/>
        <w:ind w:firstLine="640" w:firstLineChars="200"/>
        <w:rPr>
          <w:rFonts w:ascii="仿宋" w:hAnsi="仿宋" w:eastAsia="仿宋"/>
          <w:sz w:val="32"/>
          <w:szCs w:val="32"/>
        </w:rPr>
      </w:pPr>
      <w:r>
        <w:rPr>
          <w:rFonts w:hint="eastAsia" w:ascii="仿宋" w:hAnsi="仿宋" w:eastAsia="仿宋"/>
          <w:sz w:val="32"/>
          <w:szCs w:val="32"/>
        </w:rPr>
        <w:t>（1）宣传、弘扬民族文化，提供知识教育；</w:t>
      </w:r>
    </w:p>
    <w:p>
      <w:pPr>
        <w:widowControl/>
        <w:ind w:firstLine="640" w:firstLineChars="200"/>
        <w:rPr>
          <w:rFonts w:ascii="仿宋" w:hAnsi="仿宋" w:eastAsia="仿宋"/>
          <w:sz w:val="32"/>
          <w:szCs w:val="32"/>
        </w:rPr>
      </w:pPr>
      <w:r>
        <w:rPr>
          <w:rFonts w:hint="eastAsia" w:ascii="仿宋" w:hAnsi="仿宋" w:eastAsia="仿宋"/>
          <w:sz w:val="32"/>
          <w:szCs w:val="32"/>
        </w:rPr>
        <w:t>（2）负责藏品征集、文物收藏、陈列展览、讲解接待、开放管理、对外宣传、安全防护等工作；</w:t>
      </w:r>
    </w:p>
    <w:p>
      <w:pPr>
        <w:widowControl/>
        <w:ind w:firstLine="640" w:firstLineChars="200"/>
        <w:rPr>
          <w:rFonts w:ascii="仿宋" w:hAnsi="仿宋" w:eastAsia="仿宋"/>
          <w:sz w:val="32"/>
          <w:szCs w:val="32"/>
        </w:rPr>
      </w:pPr>
      <w:r>
        <w:rPr>
          <w:rFonts w:hint="eastAsia" w:ascii="仿宋" w:hAnsi="仿宋" w:eastAsia="仿宋"/>
          <w:sz w:val="32"/>
          <w:szCs w:val="32"/>
        </w:rPr>
        <w:t>（3）负责可移动文物研究以及文创产品的开发和全市文物调查、勘探、考古发掘等工作。</w:t>
      </w:r>
    </w:p>
    <w:p>
      <w:pPr>
        <w:snapToGrid w:val="0"/>
        <w:spacing w:line="520" w:lineRule="exact"/>
        <w:ind w:firstLine="640" w:firstLineChars="200"/>
        <w:rPr>
          <w:rFonts w:ascii="仿宋" w:hAnsi="仿宋" w:eastAsia="仿宋"/>
          <w:bCs/>
          <w:kern w:val="0"/>
          <w:sz w:val="32"/>
          <w:szCs w:val="32"/>
        </w:rPr>
      </w:pPr>
      <w:r>
        <w:rPr>
          <w:rFonts w:hint="eastAsia" w:ascii="仿宋" w:hAnsi="仿宋" w:eastAsia="仿宋"/>
          <w:sz w:val="32"/>
          <w:szCs w:val="32"/>
        </w:rPr>
        <w:t>2、机构设置情况</w:t>
      </w:r>
    </w:p>
    <w:p>
      <w:pPr>
        <w:snapToGrid w:val="0"/>
        <w:spacing w:line="580" w:lineRule="exact"/>
        <w:ind w:firstLine="640" w:firstLineChars="200"/>
        <w:rPr>
          <w:rFonts w:ascii="仿宋" w:hAnsi="仿宋" w:eastAsia="仿宋"/>
          <w:sz w:val="32"/>
          <w:szCs w:val="32"/>
        </w:rPr>
      </w:pPr>
      <w:r>
        <w:rPr>
          <w:rFonts w:hint="eastAsia" w:ascii="仿宋" w:hAnsi="仿宋" w:eastAsia="仿宋"/>
          <w:sz w:val="32"/>
          <w:szCs w:val="32"/>
        </w:rPr>
        <w:t>2019年文物机构改革，我单位文物行政职能划入永州市文化旅游广电体育局，文物执法职能划入永州市文化综合执法局；因此，根据永编办发[2019]61号文件，撤销永州市文物管理处，单独设立永州市博物馆。</w:t>
      </w:r>
    </w:p>
    <w:p>
      <w:pPr>
        <w:spacing w:line="600" w:lineRule="exact"/>
        <w:ind w:firstLine="640" w:firstLineChars="200"/>
        <w:rPr>
          <w:rFonts w:ascii="仿宋" w:hAnsi="仿宋" w:eastAsia="仿宋" w:cs="仿宋"/>
          <w:sz w:val="32"/>
          <w:szCs w:val="32"/>
        </w:rPr>
      </w:pPr>
      <w:r>
        <w:rPr>
          <w:rFonts w:hint="eastAsia" w:ascii="仿宋" w:hAnsi="仿宋" w:eastAsia="仿宋"/>
          <w:sz w:val="32"/>
          <w:szCs w:val="32"/>
        </w:rPr>
        <w:t>永州市博物馆</w:t>
      </w:r>
      <w:r>
        <w:rPr>
          <w:rFonts w:hint="eastAsia" w:ascii="仿宋" w:hAnsi="仿宋" w:eastAsia="仿宋" w:cs="仿宋"/>
          <w:sz w:val="32"/>
          <w:szCs w:val="32"/>
        </w:rPr>
        <w:t>是全额拨款的公益一类事业单位，</w:t>
      </w:r>
      <w:r>
        <w:rPr>
          <w:rFonts w:hint="eastAsia" w:ascii="仿宋" w:hAnsi="仿宋" w:eastAsia="仿宋"/>
          <w:sz w:val="32"/>
          <w:szCs w:val="32"/>
        </w:rPr>
        <w:t>内设机构包括：综合服务部、展览教育部、藏品考古部、文创研究部、安全保卫部等五个部室。</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3、人员情况</w:t>
      </w:r>
    </w:p>
    <w:p>
      <w:pPr>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2019年文物机构改革，根据永编办发[2019]61号文件，撤销永州市文物管理处，单独设立永州市博物馆。现有事业编制为15名，实有干部职工11人。退休人员6人（2020年度10月死亡1人），临时工12人，合计人数29人。</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4、小车</w:t>
      </w:r>
      <w:r>
        <w:rPr>
          <w:rFonts w:ascii="仿宋" w:hAnsi="仿宋" w:eastAsia="仿宋"/>
          <w:sz w:val="32"/>
          <w:szCs w:val="32"/>
        </w:rPr>
        <w:t>编制</w:t>
      </w:r>
      <w:r>
        <w:rPr>
          <w:rFonts w:hint="eastAsia" w:ascii="仿宋" w:hAnsi="仿宋" w:eastAsia="仿宋"/>
          <w:sz w:val="32"/>
          <w:szCs w:val="32"/>
        </w:rPr>
        <w:t>0辆，</w:t>
      </w:r>
      <w:r>
        <w:rPr>
          <w:rFonts w:ascii="仿宋" w:hAnsi="仿宋" w:eastAsia="仿宋"/>
          <w:sz w:val="32"/>
          <w:szCs w:val="32"/>
        </w:rPr>
        <w:t>实有小车0</w:t>
      </w:r>
      <w:r>
        <w:rPr>
          <w:rFonts w:hint="eastAsia" w:ascii="仿宋" w:hAnsi="仿宋" w:eastAsia="仿宋"/>
          <w:sz w:val="32"/>
          <w:szCs w:val="32"/>
        </w:rPr>
        <w:t>辆</w:t>
      </w:r>
      <w:r>
        <w:rPr>
          <w:rFonts w:ascii="仿宋" w:hAnsi="仿宋" w:eastAsia="仿宋"/>
          <w:sz w:val="32"/>
          <w:szCs w:val="32"/>
        </w:rPr>
        <w:t>。</w:t>
      </w:r>
    </w:p>
    <w:p>
      <w:pPr>
        <w:spacing w:line="600" w:lineRule="exact"/>
        <w:ind w:firstLine="640" w:firstLineChars="200"/>
        <w:rPr>
          <w:rFonts w:ascii="仿宋" w:hAnsi="仿宋" w:eastAsia="仿宋"/>
          <w:b/>
          <w:sz w:val="32"/>
          <w:szCs w:val="32"/>
        </w:rPr>
      </w:pPr>
      <w:r>
        <w:rPr>
          <w:rFonts w:hint="eastAsia" w:ascii="仿宋" w:hAnsi="仿宋" w:eastAsia="仿宋"/>
          <w:b/>
          <w:sz w:val="32"/>
          <w:szCs w:val="32"/>
        </w:rPr>
        <w:t>（二）部门整体支出规模、使用方向和主要内容、涉及范围等</w:t>
      </w:r>
    </w:p>
    <w:p>
      <w:pPr>
        <w:spacing w:line="600" w:lineRule="exact"/>
        <w:ind w:firstLine="640" w:firstLineChars="200"/>
        <w:rPr>
          <w:rFonts w:ascii="仿宋_GB2312" w:hAnsi="宋体" w:eastAsia="仿宋_GB2312"/>
          <w:sz w:val="32"/>
          <w:szCs w:val="32"/>
        </w:rPr>
      </w:pPr>
      <w:r>
        <w:rPr>
          <w:rFonts w:hint="eastAsia" w:ascii="仿宋" w:hAnsi="仿宋" w:eastAsia="仿宋"/>
          <w:sz w:val="32"/>
          <w:szCs w:val="32"/>
        </w:rPr>
        <w:t>我单位</w:t>
      </w:r>
      <w:r>
        <w:rPr>
          <w:rFonts w:hint="eastAsia" w:ascii="仿宋" w:hAnsi="仿宋" w:eastAsia="仿宋"/>
          <w:kern w:val="0"/>
          <w:sz w:val="32"/>
          <w:szCs w:val="32"/>
        </w:rPr>
        <w:t>2020年财政预算资金为216.16万元，上年结余结转资金为30.49万元，2020年财政拨款总收入</w:t>
      </w:r>
      <w:r>
        <w:rPr>
          <w:rFonts w:ascii="仿宋" w:hAnsi="仿宋" w:eastAsia="仿宋"/>
          <w:kern w:val="0"/>
          <w:sz w:val="32"/>
          <w:szCs w:val="32"/>
        </w:rPr>
        <w:t>436</w:t>
      </w:r>
      <w:r>
        <w:rPr>
          <w:rFonts w:hint="eastAsia" w:ascii="仿宋" w:hAnsi="仿宋" w:eastAsia="仿宋"/>
          <w:kern w:val="0"/>
          <w:sz w:val="32"/>
          <w:szCs w:val="32"/>
        </w:rPr>
        <w:t>.</w:t>
      </w:r>
      <w:r>
        <w:rPr>
          <w:rFonts w:ascii="仿宋" w:hAnsi="仿宋" w:eastAsia="仿宋"/>
          <w:kern w:val="0"/>
          <w:sz w:val="32"/>
          <w:szCs w:val="32"/>
        </w:rPr>
        <w:t>89</w:t>
      </w:r>
      <w:r>
        <w:rPr>
          <w:rFonts w:hint="eastAsia" w:ascii="仿宋" w:hAnsi="仿宋" w:eastAsia="仿宋"/>
          <w:kern w:val="0"/>
          <w:sz w:val="32"/>
          <w:szCs w:val="32"/>
        </w:rPr>
        <w:t>万元水平，2020年总支出445.32万元，其中基本支出204.19万元，占45.85%；项目支出241.13万元，占54.15%，结余结转下年资金22.06万元。</w:t>
      </w:r>
    </w:p>
    <w:p>
      <w:pPr>
        <w:snapToGrid w:val="0"/>
        <w:spacing w:line="600" w:lineRule="exact"/>
        <w:ind w:left="315" w:firstLine="707"/>
        <w:rPr>
          <w:rFonts w:ascii="仿宋" w:hAnsi="仿宋" w:eastAsia="仿宋"/>
          <w:b/>
          <w:sz w:val="32"/>
          <w:szCs w:val="32"/>
        </w:rPr>
      </w:pPr>
      <w:bookmarkStart w:id="0" w:name="YS060102"/>
      <w:r>
        <w:rPr>
          <w:rFonts w:hint="eastAsia" w:ascii="仿宋" w:hAnsi="仿宋" w:eastAsia="仿宋"/>
          <w:b/>
          <w:sz w:val="32"/>
          <w:szCs w:val="32"/>
        </w:rPr>
        <w:t>二、部门整体支出管理及使用情况</w:t>
      </w:r>
    </w:p>
    <w:bookmarkEnd w:id="0"/>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b/>
          <w:sz w:val="32"/>
          <w:szCs w:val="32"/>
        </w:rPr>
        <w:t>（一）基本支出</w:t>
      </w:r>
    </w:p>
    <w:p>
      <w:pPr>
        <w:snapToGrid w:val="0"/>
        <w:spacing w:line="580" w:lineRule="exact"/>
        <w:ind w:firstLine="640" w:firstLineChars="200"/>
        <w:rPr>
          <w:rFonts w:ascii="仿宋" w:hAnsi="仿宋" w:eastAsia="仿宋"/>
          <w:kern w:val="0"/>
          <w:sz w:val="32"/>
          <w:szCs w:val="32"/>
        </w:rPr>
      </w:pPr>
      <w:r>
        <w:rPr>
          <w:rFonts w:hint="eastAsia" w:ascii="仿宋" w:hAnsi="仿宋" w:eastAsia="仿宋"/>
          <w:sz w:val="32"/>
          <w:szCs w:val="32"/>
        </w:rPr>
        <w:t>我馆基本支出</w:t>
      </w:r>
      <w:r>
        <w:rPr>
          <w:rFonts w:hint="eastAsia" w:ascii="仿宋" w:hAnsi="仿宋" w:eastAsia="仿宋" w:cs="宋体"/>
          <w:color w:val="010101"/>
          <w:kern w:val="0"/>
          <w:sz w:val="32"/>
          <w:szCs w:val="32"/>
        </w:rPr>
        <w:t>主要包括为维持部门日常运转的人员经费和日常公用经费</w:t>
      </w:r>
      <w:bookmarkStart w:id="1" w:name="_Toc456338013"/>
      <w:r>
        <w:rPr>
          <w:rFonts w:hint="eastAsia" w:ascii="仿宋" w:hAnsi="仿宋" w:eastAsia="仿宋" w:cs="宋体"/>
          <w:color w:val="010101"/>
          <w:kern w:val="0"/>
          <w:sz w:val="32"/>
          <w:szCs w:val="32"/>
        </w:rPr>
        <w:t>。</w:t>
      </w:r>
      <w:r>
        <w:rPr>
          <w:rFonts w:hint="eastAsia" w:ascii="仿宋" w:hAnsi="仿宋" w:eastAsia="仿宋"/>
          <w:sz w:val="32"/>
          <w:szCs w:val="32"/>
        </w:rPr>
        <w:t>2020年</w:t>
      </w:r>
      <w:r>
        <w:rPr>
          <w:rFonts w:hint="eastAsia" w:ascii="仿宋" w:hAnsi="仿宋" w:eastAsia="仿宋" w:cs="宋体"/>
          <w:color w:val="010101"/>
          <w:kern w:val="0"/>
          <w:sz w:val="32"/>
          <w:szCs w:val="32"/>
        </w:rPr>
        <w:t>基本支出204.19万元</w:t>
      </w:r>
      <w:r>
        <w:rPr>
          <w:rFonts w:hint="eastAsia" w:ascii="仿宋" w:hAnsi="仿宋" w:eastAsia="仿宋"/>
          <w:kern w:val="0"/>
          <w:sz w:val="32"/>
          <w:szCs w:val="32"/>
        </w:rPr>
        <w:t>（人员支出158.48万元，行政运行经费45.71万元）。人员经费158.48万元：工资福利支出142.90万元、对个人和家庭的补助（退休人员死亡抚恤金）15.58万元。</w:t>
      </w:r>
      <w:r>
        <w:rPr>
          <w:rFonts w:hint="eastAsia" w:ascii="仿宋" w:hAnsi="仿宋" w:eastAsia="仿宋"/>
          <w:sz w:val="32"/>
          <w:szCs w:val="32"/>
        </w:rPr>
        <w:t>行政运行经费支出45.71万元:办公费3.17万元、水费2.15万元、电费1.68万元、邮电费0.21万元、差旅费1.67万元、公务接待费0.15万元、劳务费26.51万元、工会经费1.69万元、其他交通费7.62万元、福利费0.5万元、其他工资和福利支出0.35万元。</w:t>
      </w:r>
    </w:p>
    <w:bookmarkEnd w:id="1"/>
    <w:p>
      <w:pPr>
        <w:spacing w:line="600" w:lineRule="exact"/>
        <w:ind w:left="140" w:leftChars="67" w:firstLine="640" w:firstLineChars="200"/>
        <w:rPr>
          <w:rFonts w:ascii="仿宋" w:hAnsi="仿宋" w:eastAsia="仿宋"/>
          <w:kern w:val="0"/>
          <w:sz w:val="32"/>
          <w:szCs w:val="32"/>
        </w:rPr>
      </w:pPr>
      <w:r>
        <w:rPr>
          <w:rFonts w:hint="eastAsia" w:ascii="仿宋" w:hAnsi="仿宋" w:eastAsia="仿宋"/>
          <w:sz w:val="32"/>
          <w:szCs w:val="32"/>
        </w:rPr>
        <w:t>我馆</w:t>
      </w:r>
      <w:r>
        <w:rPr>
          <w:rFonts w:ascii="仿宋" w:hAnsi="仿宋" w:eastAsia="仿宋"/>
          <w:sz w:val="32"/>
          <w:szCs w:val="32"/>
        </w:rPr>
        <w:t>20</w:t>
      </w:r>
      <w:r>
        <w:rPr>
          <w:rFonts w:hint="eastAsia" w:ascii="仿宋" w:hAnsi="仿宋" w:eastAsia="仿宋"/>
          <w:sz w:val="32"/>
          <w:szCs w:val="32"/>
        </w:rPr>
        <w:t>20年“三公”经费支出情况：</w:t>
      </w:r>
      <w:r>
        <w:rPr>
          <w:rFonts w:hint="eastAsia" w:ascii="仿宋" w:hAnsi="仿宋" w:eastAsia="仿宋"/>
          <w:kern w:val="0"/>
          <w:sz w:val="32"/>
          <w:szCs w:val="32"/>
        </w:rPr>
        <w:t>公务接待费年初预算为3万元，</w:t>
      </w:r>
      <w:r>
        <w:rPr>
          <w:rFonts w:hint="eastAsia" w:ascii="仿宋" w:hAnsi="仿宋" w:eastAsia="仿宋"/>
          <w:sz w:val="32"/>
          <w:szCs w:val="32"/>
        </w:rPr>
        <w:t>决算公务接待费支出1.48万元，公务接待批次22次，接待人数151人次；</w:t>
      </w:r>
      <w:r>
        <w:rPr>
          <w:rFonts w:hint="eastAsia" w:ascii="仿宋" w:hAnsi="仿宋" w:eastAsia="仿宋"/>
          <w:kern w:val="0"/>
          <w:sz w:val="32"/>
          <w:szCs w:val="32"/>
        </w:rPr>
        <w:t>公务用车运行费年初预算经费为1万元，年末车辆运行费用0.96万元，无</w:t>
      </w:r>
      <w:r>
        <w:rPr>
          <w:rFonts w:hint="eastAsia" w:ascii="仿宋" w:hAnsi="仿宋" w:eastAsia="仿宋"/>
          <w:sz w:val="32"/>
          <w:szCs w:val="32"/>
        </w:rPr>
        <w:t>会议费支出、无培训费支出、无出国（境）支出</w:t>
      </w:r>
      <w:r>
        <w:rPr>
          <w:rFonts w:hint="eastAsia" w:ascii="仿宋" w:hAnsi="仿宋" w:eastAsia="仿宋"/>
          <w:kern w:val="0"/>
          <w:sz w:val="32"/>
          <w:szCs w:val="32"/>
        </w:rPr>
        <w:t>。</w:t>
      </w:r>
    </w:p>
    <w:p>
      <w:pPr>
        <w:pStyle w:val="2"/>
        <w:spacing w:before="0" w:after="0" w:line="600" w:lineRule="exact"/>
        <w:ind w:firstLine="640" w:firstLineChars="200"/>
        <w:rPr>
          <w:rFonts w:ascii="仿宋" w:hAnsi="仿宋" w:eastAsia="仿宋"/>
          <w:sz w:val="32"/>
          <w:szCs w:val="32"/>
        </w:rPr>
      </w:pPr>
      <w:bookmarkStart w:id="2" w:name="_Toc456338014"/>
      <w:r>
        <w:rPr>
          <w:rFonts w:hint="eastAsia" w:ascii="仿宋" w:hAnsi="仿宋" w:eastAsia="仿宋"/>
          <w:sz w:val="32"/>
          <w:szCs w:val="32"/>
        </w:rPr>
        <w:t>（二）</w:t>
      </w:r>
      <w:bookmarkEnd w:id="2"/>
      <w:r>
        <w:rPr>
          <w:rFonts w:hint="eastAsia" w:ascii="仿宋" w:hAnsi="仿宋" w:eastAsia="仿宋"/>
          <w:sz w:val="32"/>
          <w:szCs w:val="32"/>
        </w:rPr>
        <w:t>专项支出</w:t>
      </w:r>
    </w:p>
    <w:p>
      <w:pPr>
        <w:tabs>
          <w:tab w:val="left" w:pos="0"/>
        </w:tabs>
        <w:ind w:left="10" w:firstLine="617" w:firstLineChars="193"/>
        <w:rPr>
          <w:rFonts w:ascii="仿宋" w:hAnsi="仿宋" w:eastAsia="仿宋" w:cs="仿宋"/>
          <w:sz w:val="32"/>
          <w:szCs w:val="32"/>
        </w:rPr>
      </w:pPr>
      <w:r>
        <w:rPr>
          <w:rFonts w:hint="eastAsia" w:ascii="仿宋" w:hAnsi="仿宋" w:eastAsia="仿宋" w:cs="仿宋"/>
          <w:sz w:val="32"/>
          <w:szCs w:val="32"/>
        </w:rPr>
        <w:t>市财政拨款年初预算专项资金为博物馆免费开放资金88万元，上年结余结转资金30.49万元，决算支出为241.13万元，专项支出分别为：工资福利支出7.35万元（主要用于支付劳务派遣人员工资）；商品和服务支出232.72万元（主要用于支付办公费用2.34万元，电费9.32万元，邮电费0.04万元，差旅费用6.12万元，维修（护）费用4.99万元，公务接待费用1.34万元，劳务费用197.98万元，其他商品和服务支出10.59万元）；对个人和家庭的补助1.06万元。</w:t>
      </w:r>
    </w:p>
    <w:p>
      <w:pPr>
        <w:spacing w:line="600" w:lineRule="exact"/>
        <w:ind w:firstLine="704"/>
        <w:rPr>
          <w:rFonts w:ascii="仿宋" w:hAnsi="仿宋" w:eastAsia="仿宋" w:cs="仿宋"/>
          <w:sz w:val="32"/>
          <w:szCs w:val="32"/>
        </w:rPr>
      </w:pPr>
      <w:r>
        <w:rPr>
          <w:rFonts w:hint="eastAsia" w:ascii="仿宋" w:hAnsi="仿宋" w:eastAsia="仿宋" w:cs="仿宋"/>
          <w:sz w:val="32"/>
          <w:szCs w:val="32"/>
        </w:rPr>
        <w:t>1、专项资金安排落实、总投入等情况分析</w:t>
      </w:r>
    </w:p>
    <w:p>
      <w:pPr>
        <w:spacing w:line="600" w:lineRule="exact"/>
        <w:ind w:firstLine="704"/>
        <w:rPr>
          <w:rFonts w:ascii="仿宋" w:hAnsi="仿宋" w:eastAsia="仿宋" w:cs="仿宋"/>
          <w:sz w:val="32"/>
          <w:szCs w:val="32"/>
        </w:rPr>
      </w:pPr>
      <w:r>
        <w:rPr>
          <w:rFonts w:hint="eastAsia" w:ascii="仿宋" w:hAnsi="仿宋" w:eastAsia="仿宋" w:cs="仿宋"/>
          <w:sz w:val="32"/>
          <w:szCs w:val="32"/>
        </w:rPr>
        <w:t>2020年我馆年初预算安排专项资金为博物馆免费开放资金88万元于1月份安排到位，市财政拨款总投入专项资金为263.19万元。其中：博物馆免费开放开放专项资金88万元为常年专项资金；市级文物保护专项资金54.7万元（馆藏青铜器、陶瓷器文物保护修复项目尾款29.7万元，举办《纪念抗日战争胜利75周年展览》经费20万元，冷水滩上岭桥镇港子口村汉墓抢救性考古发掘费用5万元）；上年结转经费30.49万元；湘桂古道一期修缮工程款90万元（因机构改革职能划转，此工程现已归口市文化旅游广电体育局）。</w:t>
      </w:r>
    </w:p>
    <w:p>
      <w:pPr>
        <w:ind w:firstLine="704"/>
        <w:rPr>
          <w:rFonts w:ascii="仿宋" w:hAnsi="仿宋" w:eastAsia="仿宋"/>
          <w:sz w:val="32"/>
          <w:szCs w:val="32"/>
        </w:rPr>
      </w:pPr>
      <w:r>
        <w:rPr>
          <w:rFonts w:hint="eastAsia" w:ascii="仿宋" w:hAnsi="仿宋" w:eastAsia="仿宋"/>
          <w:sz w:val="32"/>
          <w:szCs w:val="32"/>
        </w:rPr>
        <w:t>2、专项资金实际使用情况分析</w:t>
      </w:r>
    </w:p>
    <w:p>
      <w:pPr>
        <w:spacing w:line="600" w:lineRule="exact"/>
        <w:ind w:firstLine="704"/>
        <w:rPr>
          <w:rFonts w:ascii="仿宋" w:hAnsi="仿宋" w:eastAsia="仿宋" w:cs="仿宋"/>
          <w:sz w:val="32"/>
          <w:szCs w:val="32"/>
        </w:rPr>
      </w:pPr>
      <w:r>
        <w:rPr>
          <w:rFonts w:hint="eastAsia" w:ascii="仿宋" w:hAnsi="仿宋" w:eastAsia="仿宋" w:cs="仿宋"/>
          <w:sz w:val="32"/>
          <w:szCs w:val="32"/>
        </w:rPr>
        <w:t>2020年我馆专项资金实际使用金额为241.13万元，年末结余结转22.06万元。其中：博物馆免费开放开放专项资金使用68万元；市级文物保护专项资金54.7万元（用于支付馆藏青铜器、陶瓷器文物保护修复项目尾款29.7万元，支付举办《纪念抗日战争胜利75周年展览》经费20万元，冷水滩上岭桥镇港子口村汉墓抢救性考古发掘费用5万元）；上年结转博物馆免费开放经费30.49万元；支付湘桂古道一期修缮工程款87.94万元（此项目后期归口市文化旅游广电体育局）。</w:t>
      </w:r>
    </w:p>
    <w:p>
      <w:pPr>
        <w:ind w:firstLine="704"/>
        <w:rPr>
          <w:rFonts w:ascii="仿宋" w:hAnsi="仿宋" w:eastAsia="仿宋"/>
          <w:sz w:val="32"/>
          <w:szCs w:val="32"/>
        </w:rPr>
      </w:pPr>
      <w:r>
        <w:rPr>
          <w:rFonts w:hint="eastAsia" w:ascii="仿宋" w:hAnsi="仿宋" w:eastAsia="仿宋"/>
          <w:sz w:val="32"/>
          <w:szCs w:val="32"/>
        </w:rPr>
        <w:t>3、专项资金管理情况分析</w:t>
      </w:r>
    </w:p>
    <w:p>
      <w:pPr>
        <w:ind w:firstLine="640" w:firstLineChars="200"/>
        <w:rPr>
          <w:rFonts w:ascii="仿宋" w:hAnsi="仿宋" w:eastAsia="仿宋"/>
          <w:sz w:val="32"/>
          <w:szCs w:val="32"/>
        </w:rPr>
      </w:pPr>
      <w:r>
        <w:rPr>
          <w:rFonts w:hint="eastAsia" w:ascii="仿宋" w:hAnsi="仿宋" w:eastAsia="仿宋" w:cs="宋体"/>
          <w:color w:val="222222"/>
          <w:sz w:val="32"/>
          <w:szCs w:val="32"/>
        </w:rPr>
        <w:t>2020年我馆</w:t>
      </w:r>
      <w:r>
        <w:rPr>
          <w:rFonts w:hint="eastAsia" w:ascii="仿宋" w:hAnsi="仿宋" w:eastAsia="仿宋"/>
          <w:sz w:val="32"/>
          <w:szCs w:val="32"/>
        </w:rPr>
        <w:t>已制定符合相关财务会计制度规定的项目资金管理办法，资金的使用符合国家财经法规和财务管理以及有关专项资金管理办法的规定，资金的拨付有完整的审批程序和手续。</w:t>
      </w:r>
      <w:r>
        <w:rPr>
          <w:rFonts w:hint="eastAsia" w:ascii="仿宋" w:hAnsi="仿宋" w:eastAsia="仿宋" w:cs="宋体"/>
          <w:color w:val="222222"/>
          <w:sz w:val="32"/>
          <w:szCs w:val="32"/>
        </w:rPr>
        <w:t>严格按照专项资金管理程序进行拨付专项资金。项目预算资金专款专用，按规定标准开支，严禁挪作他用。项目实施过程中未经批准，不得改变资金的使用性质。项目预算纳入国库集中支付范围的，专项资金拨付按照国库集中支付的有关管理办法执行。</w:t>
      </w:r>
    </w:p>
    <w:p>
      <w:pPr>
        <w:ind w:firstLine="707"/>
        <w:rPr>
          <w:rFonts w:ascii="仿宋" w:hAnsi="仿宋" w:eastAsia="仿宋"/>
          <w:b/>
          <w:sz w:val="32"/>
          <w:szCs w:val="32"/>
        </w:rPr>
      </w:pPr>
      <w:r>
        <w:rPr>
          <w:rFonts w:hint="eastAsia" w:ascii="仿宋" w:hAnsi="仿宋" w:eastAsia="仿宋"/>
          <w:b/>
          <w:sz w:val="32"/>
          <w:szCs w:val="32"/>
        </w:rPr>
        <w:t>三、部门专项组织实施情况</w:t>
      </w:r>
    </w:p>
    <w:p>
      <w:pPr>
        <w:ind w:firstLine="707"/>
        <w:rPr>
          <w:rFonts w:ascii="仿宋" w:hAnsi="仿宋" w:eastAsia="仿宋"/>
          <w:b/>
          <w:sz w:val="32"/>
          <w:szCs w:val="32"/>
        </w:rPr>
      </w:pPr>
      <w:r>
        <w:rPr>
          <w:rFonts w:hint="eastAsia" w:ascii="仿宋" w:hAnsi="仿宋" w:eastAsia="仿宋"/>
          <w:b/>
          <w:sz w:val="32"/>
          <w:szCs w:val="32"/>
        </w:rPr>
        <w:t>（一）专项组织情况分析</w:t>
      </w:r>
    </w:p>
    <w:p>
      <w:pPr>
        <w:ind w:firstLine="704"/>
        <w:rPr>
          <w:rFonts w:ascii="仿宋" w:hAnsi="仿宋" w:eastAsia="仿宋" w:cs="仿宋"/>
          <w:sz w:val="32"/>
          <w:szCs w:val="32"/>
        </w:rPr>
      </w:pPr>
      <w:r>
        <w:rPr>
          <w:rFonts w:hint="eastAsia" w:ascii="仿宋" w:hAnsi="仿宋" w:eastAsia="仿宋" w:cs="仿宋"/>
          <w:sz w:val="32"/>
          <w:szCs w:val="32"/>
        </w:rPr>
        <w:t>我馆高度重视，2月24日-2月28日通过核查专项经费开支情况、总结2020年工作成果，认真做好以下六个方面工作：</w:t>
      </w:r>
    </w:p>
    <w:p>
      <w:pPr>
        <w:ind w:firstLine="640" w:firstLineChars="200"/>
        <w:rPr>
          <w:rFonts w:ascii="仿宋" w:hAnsi="仿宋" w:eastAsia="仿宋" w:cs="仿宋"/>
          <w:sz w:val="32"/>
          <w:szCs w:val="32"/>
        </w:rPr>
      </w:pPr>
      <w:r>
        <w:rPr>
          <w:rFonts w:hint="eastAsia" w:ascii="仿宋" w:hAnsi="仿宋" w:eastAsia="仿宋" w:cs="仿宋"/>
          <w:sz w:val="32"/>
          <w:szCs w:val="32"/>
        </w:rPr>
        <w:t>1. 馆藏青铜器、陶瓷器文物保护修复项目顺利通过验收。该项目自2018年启动至2020年10月底结项，</w:t>
      </w:r>
      <w:r>
        <w:rPr>
          <w:rFonts w:ascii="仿宋" w:hAnsi="仿宋" w:eastAsia="仿宋" w:cs="仿宋"/>
          <w:sz w:val="32"/>
          <w:szCs w:val="32"/>
        </w:rPr>
        <w:t>共计</w:t>
      </w:r>
      <w:r>
        <w:rPr>
          <w:rFonts w:hint="eastAsia" w:ascii="仿宋" w:hAnsi="仿宋" w:eastAsia="仿宋" w:cs="仿宋"/>
          <w:sz w:val="32"/>
          <w:szCs w:val="32"/>
        </w:rPr>
        <w:t>保护修复</w:t>
      </w:r>
      <w:r>
        <w:rPr>
          <w:rFonts w:ascii="仿宋" w:hAnsi="仿宋" w:eastAsia="仿宋" w:cs="仿宋"/>
          <w:sz w:val="32"/>
          <w:szCs w:val="32"/>
        </w:rPr>
        <w:t>完成</w:t>
      </w:r>
      <w:r>
        <w:rPr>
          <w:rFonts w:hint="eastAsia" w:ascii="仿宋" w:hAnsi="仿宋" w:eastAsia="仿宋" w:cs="仿宋"/>
          <w:sz w:val="32"/>
          <w:szCs w:val="32"/>
        </w:rPr>
        <w:t>青铜</w:t>
      </w:r>
      <w:r>
        <w:rPr>
          <w:rFonts w:ascii="仿宋" w:hAnsi="仿宋" w:eastAsia="仿宋" w:cs="仿宋"/>
          <w:sz w:val="32"/>
          <w:szCs w:val="32"/>
        </w:rPr>
        <w:t>文物225件（套），</w:t>
      </w:r>
      <w:r>
        <w:rPr>
          <w:rFonts w:hint="eastAsia" w:ascii="仿宋" w:hAnsi="仿宋" w:eastAsia="仿宋" w:cs="仿宋"/>
          <w:sz w:val="32"/>
          <w:szCs w:val="32"/>
        </w:rPr>
        <w:t>保护修复</w:t>
      </w:r>
      <w:r>
        <w:rPr>
          <w:rFonts w:ascii="仿宋" w:hAnsi="仿宋" w:eastAsia="仿宋" w:cs="仿宋"/>
          <w:sz w:val="32"/>
          <w:szCs w:val="32"/>
        </w:rPr>
        <w:t>完成陶瓷文物178件（套）</w:t>
      </w:r>
      <w:r>
        <w:rPr>
          <w:rFonts w:hint="eastAsia" w:ascii="仿宋" w:hAnsi="仿宋" w:eastAsia="仿宋" w:cs="仿宋"/>
          <w:sz w:val="32"/>
          <w:szCs w:val="32"/>
        </w:rPr>
        <w:t>。</w:t>
      </w:r>
    </w:p>
    <w:p>
      <w:pPr>
        <w:ind w:firstLine="640" w:firstLineChars="200"/>
        <w:rPr>
          <w:rFonts w:ascii="仿宋" w:hAnsi="仿宋" w:eastAsia="仿宋" w:cs="仿宋_GB2312"/>
          <w:sz w:val="32"/>
          <w:szCs w:val="32"/>
        </w:rPr>
      </w:pPr>
      <w:r>
        <w:rPr>
          <w:rFonts w:hint="eastAsia" w:ascii="仿宋" w:hAnsi="仿宋" w:eastAsia="仿宋" w:cs="仿宋_GB2312"/>
          <w:bCs/>
          <w:sz w:val="32"/>
          <w:szCs w:val="32"/>
        </w:rPr>
        <w:t>2、</w:t>
      </w:r>
      <w:r>
        <w:rPr>
          <w:rFonts w:hint="eastAsia" w:ascii="仿宋" w:hAnsi="仿宋" w:eastAsia="仿宋"/>
          <w:sz w:val="32"/>
          <w:szCs w:val="32"/>
        </w:rPr>
        <w:t>永州市博物馆</w:t>
      </w:r>
      <w:r>
        <w:rPr>
          <w:rFonts w:ascii="仿宋" w:hAnsi="仿宋" w:eastAsia="仿宋"/>
          <w:sz w:val="32"/>
          <w:szCs w:val="32"/>
        </w:rPr>
        <w:t>2020年</w:t>
      </w:r>
      <w:r>
        <w:rPr>
          <w:rFonts w:hint="eastAsia" w:ascii="仿宋" w:hAnsi="仿宋" w:eastAsia="仿宋"/>
          <w:sz w:val="32"/>
          <w:szCs w:val="32"/>
        </w:rPr>
        <w:t>观众参观人次5.86万人次，因受疫情影响，1月24日至4月15日实施闭馆，与去年同期相比，参观人数呈断崖式下降。开馆后</w:t>
      </w:r>
      <w:r>
        <w:rPr>
          <w:rFonts w:hint="eastAsia" w:ascii="仿宋" w:hAnsi="仿宋" w:eastAsia="仿宋" w:cs="仿宋_GB2312"/>
          <w:sz w:val="32"/>
          <w:szCs w:val="32"/>
        </w:rPr>
        <w:t>我馆积极开办了线上线下历史文化知识专家讲座，并积极开展了文物修复、拓片技艺和印刷技术等实践活动，有效发挥了教育基地的作用，促进了群众文保意识的提高，丰富了市民精神文化生活。</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3、</w:t>
      </w:r>
      <w:r>
        <w:rPr>
          <w:rFonts w:hint="eastAsia" w:ascii="仿宋" w:hAnsi="仿宋" w:eastAsia="仿宋" w:cs="仿宋"/>
          <w:sz w:val="32"/>
          <w:szCs w:val="32"/>
        </w:rPr>
        <w:t>2020年9月成功举办《纪念抗日战争胜利75周年展览》，组织市直各单位职工、企业人员及学校师生近万余人前来参观，让全市广大人民群众重温抗战精神，勿忘国耻，铭记历史，缅怀革命先烈，珍惜当下幸福生活。</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4、湘桂古道一期修缮工程已经过省、市两级验收合格，已进入财评阶段。</w:t>
      </w:r>
    </w:p>
    <w:p>
      <w:pPr>
        <w:autoSpaceDE w:val="0"/>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5、2020年12月完成冷水滩区上岭桥镇港子口村古汉墓抢救性考古发掘，我馆考古工作人员克服严寒雨雪天气，抢救性发掘出土汉代古钱币五枚，铜耳环两个，鱼纹墓砖等三十多块。此次考古发掘对研究汉代当地的社会经济及生活形态有着重要价值。</w:t>
      </w:r>
    </w:p>
    <w:p>
      <w:pPr>
        <w:autoSpaceDE w:val="0"/>
        <w:spacing w:line="570" w:lineRule="exact"/>
        <w:ind w:firstLine="640" w:firstLineChars="200"/>
        <w:rPr>
          <w:rFonts w:ascii="仿宋" w:hAnsi="仿宋" w:eastAsia="仿宋" w:cs="仿宋"/>
          <w:sz w:val="32"/>
          <w:szCs w:val="32"/>
        </w:rPr>
      </w:pPr>
      <w:r>
        <w:rPr>
          <w:rFonts w:hint="eastAsia" w:ascii="仿宋" w:hAnsi="仿宋" w:eastAsia="仿宋" w:cs="仿宋"/>
          <w:sz w:val="32"/>
          <w:szCs w:val="32"/>
        </w:rPr>
        <w:t>6、设立微书店。按照市委宣传部的安排部署，市博物馆筹集资金将一楼接待室改造成便于观众阅读的微书店。</w:t>
      </w:r>
    </w:p>
    <w:p>
      <w:pPr>
        <w:ind w:firstLine="707"/>
        <w:rPr>
          <w:rFonts w:ascii="仿宋" w:hAnsi="仿宋" w:eastAsia="仿宋"/>
          <w:b/>
          <w:sz w:val="32"/>
          <w:szCs w:val="32"/>
        </w:rPr>
      </w:pPr>
      <w:r>
        <w:rPr>
          <w:rFonts w:hint="eastAsia" w:ascii="仿宋" w:hAnsi="仿宋" w:eastAsia="仿宋"/>
          <w:b/>
          <w:sz w:val="32"/>
          <w:szCs w:val="32"/>
        </w:rPr>
        <w:t>（二）专项管理情况分析</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为加强专项支出的管理，强化专项资金管理，提高财政资金的使用效益，提高财务的精细化管理水平，永州市博物馆制定并规范了财务管理制度。从资金使用和管理、财务收支、经费支出、费用报销、日常办公用品管理、差旅费管理和借支款管理进行了规范。制定了《专项资金使用管理办法》规范了资金使用范围、分配方式、下达和使用、绩效评价和监督检查，办法制定较为完善，建立健全了内部控制相关文件；制定了《固定资产管理制度》对固定资产的核算、购置、验收、保管、使用、清查和赔偿做了具体规定，操作方便。</w:t>
      </w:r>
    </w:p>
    <w:p>
      <w:pPr>
        <w:ind w:firstLine="707"/>
        <w:rPr>
          <w:rFonts w:ascii="仿宋" w:hAnsi="仿宋" w:eastAsia="仿宋"/>
          <w:b/>
          <w:sz w:val="32"/>
          <w:szCs w:val="32"/>
        </w:rPr>
      </w:pPr>
      <w:r>
        <w:rPr>
          <w:rFonts w:hint="eastAsia" w:ascii="仿宋" w:hAnsi="仿宋" w:eastAsia="仿宋"/>
          <w:b/>
          <w:sz w:val="32"/>
          <w:szCs w:val="32"/>
        </w:rPr>
        <w:t>四、部门整体支出绩效情况</w:t>
      </w:r>
    </w:p>
    <w:p>
      <w:pPr>
        <w:spacing w:line="600" w:lineRule="exact"/>
        <w:ind w:firstLine="640" w:firstLineChars="200"/>
        <w:rPr>
          <w:rFonts w:ascii="仿宋" w:hAnsi="仿宋" w:eastAsia="仿宋"/>
          <w:kern w:val="0"/>
          <w:sz w:val="32"/>
          <w:szCs w:val="32"/>
        </w:rPr>
      </w:pPr>
      <w:r>
        <w:rPr>
          <w:rFonts w:hint="eastAsia" w:ascii="仿宋" w:hAnsi="仿宋" w:eastAsia="仿宋"/>
          <w:sz w:val="32"/>
          <w:szCs w:val="32"/>
        </w:rPr>
        <w:t>我单位</w:t>
      </w:r>
      <w:r>
        <w:rPr>
          <w:rFonts w:hint="eastAsia" w:ascii="仿宋" w:hAnsi="仿宋" w:eastAsia="仿宋"/>
          <w:kern w:val="0"/>
          <w:sz w:val="32"/>
          <w:szCs w:val="32"/>
        </w:rPr>
        <w:t>2020年财政预算资金为216.16万元，上年结余结转资金为30.49万元，2020年财政拨款总收入</w:t>
      </w:r>
      <w:r>
        <w:rPr>
          <w:rFonts w:ascii="仿宋" w:hAnsi="仿宋" w:eastAsia="仿宋"/>
          <w:kern w:val="0"/>
          <w:sz w:val="32"/>
          <w:szCs w:val="32"/>
        </w:rPr>
        <w:t>436</w:t>
      </w:r>
      <w:r>
        <w:rPr>
          <w:rFonts w:hint="eastAsia" w:ascii="仿宋" w:hAnsi="仿宋" w:eastAsia="仿宋"/>
          <w:kern w:val="0"/>
          <w:sz w:val="32"/>
          <w:szCs w:val="32"/>
        </w:rPr>
        <w:t>.</w:t>
      </w:r>
      <w:r>
        <w:rPr>
          <w:rFonts w:ascii="仿宋" w:hAnsi="仿宋" w:eastAsia="仿宋"/>
          <w:kern w:val="0"/>
          <w:sz w:val="32"/>
          <w:szCs w:val="32"/>
        </w:rPr>
        <w:t>89</w:t>
      </w:r>
      <w:r>
        <w:rPr>
          <w:rFonts w:hint="eastAsia" w:ascii="仿宋" w:hAnsi="仿宋" w:eastAsia="仿宋"/>
          <w:kern w:val="0"/>
          <w:sz w:val="32"/>
          <w:szCs w:val="32"/>
        </w:rPr>
        <w:t>万元水平，2020年总支出467.38万元，其中基本支出204.19万元，项目支出241.13万元。</w:t>
      </w:r>
    </w:p>
    <w:p>
      <w:pPr>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2020年整体支出绩效优良，博物馆参观观众满意度达95%以上，疫情期间，我馆干部职工积极想办法，开通了微信公众号和微博，展开线上云展览，拍摄抖音文物小故事，宣传永州文物，丰富疫情期间全市人民的精神生活。</w:t>
      </w:r>
    </w:p>
    <w:p>
      <w:pPr>
        <w:ind w:firstLine="707"/>
        <w:rPr>
          <w:rFonts w:ascii="仿宋" w:hAnsi="仿宋" w:eastAsia="仿宋"/>
          <w:b/>
          <w:sz w:val="32"/>
          <w:szCs w:val="32"/>
        </w:rPr>
      </w:pPr>
      <w:r>
        <w:rPr>
          <w:rFonts w:hint="eastAsia" w:ascii="仿宋" w:hAnsi="仿宋" w:eastAsia="仿宋"/>
          <w:b/>
          <w:sz w:val="32"/>
          <w:szCs w:val="32"/>
        </w:rPr>
        <w:t>五、存在的主要问题</w:t>
      </w:r>
    </w:p>
    <w:p>
      <w:pPr>
        <w:ind w:firstLine="704"/>
        <w:rPr>
          <w:rFonts w:ascii="仿宋" w:hAnsi="仿宋" w:eastAsia="仿宋" w:cs="仿宋"/>
          <w:sz w:val="32"/>
          <w:szCs w:val="32"/>
        </w:rPr>
      </w:pPr>
      <w:r>
        <w:rPr>
          <w:rFonts w:hint="eastAsia" w:ascii="仿宋" w:hAnsi="仿宋" w:eastAsia="仿宋" w:cs="仿宋"/>
          <w:sz w:val="32"/>
          <w:szCs w:val="32"/>
        </w:rPr>
        <w:t>2020年尽管我馆各项工作落实有力、成效显著，综合绩效考核取得了一定的成绩，但仍存在着一些困难和问题，一是运转经费严重偏低。2020年我馆运转经费人均4.15万元，且文明单位奖、伙食补助、交通补助、职工健康体检费、部分临聘人员工资等也包含在此费用之内，我馆2020年临聘人员13人，2020年度临聘人员支出近40万元，造成了运转负担过重，日常公用经费严重不足。二是存在</w:t>
      </w:r>
      <w:r>
        <w:rPr>
          <w:rFonts w:hint="eastAsia" w:ascii="仿宋" w:hAnsi="仿宋" w:eastAsia="仿宋"/>
          <w:sz w:val="32"/>
          <w:szCs w:val="32"/>
        </w:rPr>
        <w:t>未使用公务卡结算差旅费现象</w:t>
      </w:r>
      <w:r>
        <w:rPr>
          <w:rFonts w:hint="eastAsia" w:ascii="仿宋" w:hAnsi="仿宋" w:eastAsia="仿宋" w:cs="仿宋"/>
          <w:sz w:val="32"/>
          <w:szCs w:val="32"/>
        </w:rPr>
        <w:t>。三是预算绩效目标管理观念淡薄，绩效评价工作力度不够。</w:t>
      </w:r>
    </w:p>
    <w:p>
      <w:pPr>
        <w:ind w:firstLine="640" w:firstLineChars="200"/>
        <w:rPr>
          <w:rFonts w:ascii="仿宋" w:hAnsi="仿宋" w:eastAsia="仿宋"/>
          <w:sz w:val="32"/>
          <w:szCs w:val="32"/>
        </w:rPr>
      </w:pPr>
      <w:r>
        <w:rPr>
          <w:rFonts w:hint="eastAsia" w:ascii="仿宋" w:hAnsi="仿宋" w:eastAsia="仿宋"/>
          <w:b/>
          <w:sz w:val="32"/>
          <w:szCs w:val="32"/>
        </w:rPr>
        <w:t>六、改进措施和有关建议</w:t>
      </w:r>
      <w:r>
        <w:rPr>
          <w:rFonts w:hint="eastAsia" w:ascii="微软雅黑" w:hAnsi="微软雅黑" w:eastAsia="微软雅黑" w:cs="微软雅黑"/>
          <w:color w:val="666666"/>
          <w:sz w:val="32"/>
          <w:szCs w:val="32"/>
          <w:shd w:val="clear" w:color="auto" w:fill="FFFFFF"/>
        </w:rPr>
        <w:br w:type="textWrapping"/>
      </w:r>
      <w:r>
        <w:rPr>
          <w:rFonts w:hint="eastAsia" w:ascii="微软雅黑" w:hAnsi="微软雅黑" w:eastAsia="微软雅黑" w:cs="微软雅黑"/>
          <w:color w:val="666666"/>
          <w:sz w:val="32"/>
          <w:szCs w:val="32"/>
          <w:shd w:val="clear" w:color="auto" w:fill="FFFFFF"/>
        </w:rPr>
        <w:t>　　</w:t>
      </w:r>
      <w:r>
        <w:rPr>
          <w:rFonts w:hint="eastAsia" w:ascii="仿宋" w:hAnsi="仿宋" w:eastAsia="仿宋" w:cs="仿宋"/>
          <w:sz w:val="32"/>
          <w:szCs w:val="32"/>
        </w:rPr>
        <w:t>今后一是</w:t>
      </w:r>
      <w:r>
        <w:rPr>
          <w:rFonts w:hint="eastAsia" w:ascii="仿宋" w:hAnsi="仿宋" w:eastAsia="仿宋"/>
          <w:sz w:val="32"/>
          <w:szCs w:val="32"/>
        </w:rPr>
        <w:t>我馆财务人员在公务卡结账问题上要严格要求，在思想上引起高度重视，已将所有工作人员的公务卡登记备案，要求所有的差旅费、公务接待一律用公务卡结算，否则不予报销。二是稳步推进预算绩效目标管理，强化预算绩效目标申报，严格预算绩效目标审核；三是继续加大绩效评价工作力度，健全绩效评价结果反馈和应用机制；四是进一步健全和完善财务管理制度及内部控制制度，创新管理手段，用新思路、新方法，改进完善财务管理方法，用制度管项目，用制度管资金，杜绝一切腐败现象。五是加强从业人员的建设。我馆</w:t>
      </w:r>
      <w:r>
        <w:rPr>
          <w:rFonts w:hint="eastAsia" w:ascii="仿宋" w:hAnsi="仿宋" w:eastAsia="仿宋" w:cs="仿宋"/>
          <w:sz w:val="32"/>
          <w:szCs w:val="32"/>
        </w:rPr>
        <w:t>将继续延续之前的优点，完善和弥补工作中的不足，查漏补缺，加强组织领导，对发现的问题及时和积极的沟通、汇报和整改，切实提高资金使用效益。加强资金的管理，严格按规定办理资金结算，确保专款专用。</w:t>
      </w:r>
    </w:p>
    <w:p>
      <w:pPr>
        <w:spacing w:line="600" w:lineRule="exact"/>
        <w:ind w:firstLine="600" w:firstLineChars="200"/>
        <w:rPr>
          <w:rFonts w:ascii="宋体" w:hAnsi="宋体" w:eastAsia="仿宋_GB2312"/>
          <w:sz w:val="30"/>
          <w:szCs w:val="30"/>
        </w:rPr>
      </w:pPr>
      <w:r>
        <w:rPr>
          <w:rFonts w:hint="eastAsia" w:ascii="宋体" w:hAnsi="宋体" w:eastAsia="仿宋_GB2312"/>
          <w:sz w:val="30"/>
          <w:szCs w:val="30"/>
        </w:rPr>
        <w:t xml:space="preserve"> </w:t>
      </w:r>
    </w:p>
    <w:p>
      <w:pPr>
        <w:ind w:firstLine="462"/>
      </w:pPr>
    </w:p>
    <w:p>
      <w:pPr>
        <w:ind w:firstLine="640" w:firstLineChars="200"/>
        <w:jc w:val="left"/>
        <w:rPr>
          <w:rFonts w:ascii="仿宋" w:hAnsi="仿宋" w:eastAsia="仿宋" w:cs="黑体"/>
          <w:color w:val="000000"/>
          <w:kern w:val="0"/>
          <w:sz w:val="32"/>
          <w:szCs w:val="32"/>
        </w:rPr>
      </w:pPr>
    </w:p>
    <w:p>
      <w:pPr>
        <w:ind w:firstLine="640" w:firstLineChars="200"/>
        <w:jc w:val="left"/>
        <w:rPr>
          <w:rFonts w:ascii="仿宋" w:hAnsi="仿宋" w:eastAsia="仿宋" w:cs="黑体"/>
          <w:color w:val="000000"/>
          <w:kern w:val="0"/>
          <w:sz w:val="32"/>
          <w:szCs w:val="32"/>
        </w:rPr>
      </w:pPr>
    </w:p>
    <w:p>
      <w:pPr>
        <w:ind w:firstLine="640" w:firstLineChars="200"/>
        <w:jc w:val="left"/>
        <w:rPr>
          <w:rFonts w:ascii="仿宋" w:hAnsi="仿宋" w:eastAsia="仿宋" w:cs="黑体"/>
          <w:color w:val="000000"/>
          <w:kern w:val="0"/>
          <w:sz w:val="32"/>
          <w:szCs w:val="32"/>
        </w:rPr>
      </w:pPr>
    </w:p>
    <w:p>
      <w:pPr>
        <w:ind w:firstLine="640" w:firstLineChars="200"/>
        <w:jc w:val="left"/>
        <w:rPr>
          <w:rFonts w:ascii="仿宋" w:hAnsi="仿宋" w:eastAsia="仿宋" w:cs="黑体"/>
          <w:color w:val="000000"/>
          <w:kern w:val="0"/>
          <w:sz w:val="32"/>
          <w:szCs w:val="32"/>
        </w:rPr>
      </w:pPr>
    </w:p>
    <w:p>
      <w:pPr>
        <w:ind w:firstLine="640" w:firstLineChars="200"/>
        <w:jc w:val="left"/>
        <w:rPr>
          <w:rFonts w:ascii="仿宋" w:hAnsi="仿宋" w:eastAsia="仿宋" w:cs="黑体"/>
          <w:color w:val="000000"/>
          <w:kern w:val="0"/>
          <w:sz w:val="32"/>
          <w:szCs w:val="32"/>
        </w:rPr>
      </w:pPr>
    </w:p>
    <w:p>
      <w:pPr>
        <w:ind w:firstLine="640" w:firstLineChars="200"/>
        <w:jc w:val="left"/>
        <w:rPr>
          <w:rFonts w:ascii="仿宋" w:hAnsi="仿宋" w:eastAsia="仿宋" w:cs="黑体"/>
          <w:color w:val="000000"/>
          <w:kern w:val="0"/>
          <w:sz w:val="32"/>
          <w:szCs w:val="32"/>
        </w:rPr>
      </w:pPr>
    </w:p>
    <w:p>
      <w:pPr>
        <w:ind w:firstLine="640" w:firstLineChars="200"/>
        <w:jc w:val="left"/>
        <w:rPr>
          <w:rFonts w:ascii="仿宋" w:hAnsi="仿宋" w:eastAsia="仿宋" w:cs="黑体"/>
          <w:color w:val="000000"/>
          <w:kern w:val="0"/>
          <w:sz w:val="32"/>
          <w:szCs w:val="32"/>
        </w:rPr>
      </w:pPr>
    </w:p>
    <w:p>
      <w:pPr>
        <w:ind w:firstLine="640" w:firstLineChars="200"/>
        <w:jc w:val="left"/>
        <w:rPr>
          <w:rFonts w:ascii="仿宋" w:hAnsi="仿宋" w:eastAsia="仿宋" w:cs="黑体"/>
          <w:color w:val="000000"/>
          <w:kern w:val="0"/>
          <w:sz w:val="32"/>
          <w:szCs w:val="32"/>
        </w:rPr>
      </w:pPr>
    </w:p>
    <w:p>
      <w:pPr>
        <w:ind w:firstLine="640" w:firstLineChars="200"/>
        <w:jc w:val="left"/>
        <w:rPr>
          <w:rFonts w:ascii="仿宋" w:hAnsi="仿宋" w:eastAsia="仿宋" w:cs="黑体"/>
          <w:color w:val="000000"/>
          <w:kern w:val="0"/>
          <w:sz w:val="32"/>
          <w:szCs w:val="32"/>
        </w:rPr>
      </w:pPr>
    </w:p>
    <w:p>
      <w:pPr>
        <w:ind w:firstLine="640" w:firstLineChars="200"/>
        <w:jc w:val="left"/>
        <w:rPr>
          <w:rFonts w:ascii="仿宋" w:hAnsi="仿宋" w:eastAsia="仿宋" w:cs="黑体"/>
          <w:color w:val="000000"/>
          <w:kern w:val="0"/>
          <w:sz w:val="32"/>
          <w:szCs w:val="32"/>
        </w:rPr>
      </w:pPr>
    </w:p>
    <w:p>
      <w:pPr>
        <w:ind w:firstLine="640" w:firstLineChars="200"/>
        <w:jc w:val="left"/>
        <w:rPr>
          <w:rFonts w:ascii="仿宋" w:hAnsi="仿宋" w:eastAsia="仿宋" w:cs="黑体"/>
          <w:color w:val="000000"/>
          <w:kern w:val="0"/>
          <w:sz w:val="32"/>
          <w:szCs w:val="32"/>
        </w:rPr>
      </w:pPr>
    </w:p>
    <w:p>
      <w:pPr>
        <w:ind w:firstLine="640" w:firstLineChars="200"/>
        <w:jc w:val="left"/>
        <w:rPr>
          <w:rFonts w:ascii="仿宋" w:hAnsi="仿宋" w:eastAsia="仿宋" w:cs="黑体"/>
          <w:color w:val="000000"/>
          <w:kern w:val="0"/>
          <w:sz w:val="32"/>
          <w:szCs w:val="32"/>
        </w:rPr>
      </w:pPr>
    </w:p>
    <w:p>
      <w:pPr>
        <w:ind w:firstLine="640" w:firstLineChars="200"/>
        <w:jc w:val="left"/>
        <w:rPr>
          <w:rFonts w:ascii="仿宋" w:hAnsi="仿宋" w:eastAsia="仿宋" w:cs="黑体"/>
          <w:color w:val="000000"/>
          <w:kern w:val="0"/>
          <w:sz w:val="32"/>
          <w:szCs w:val="32"/>
        </w:rPr>
      </w:pPr>
    </w:p>
    <w:p>
      <w:pPr>
        <w:ind w:firstLine="640" w:firstLineChars="200"/>
        <w:jc w:val="left"/>
        <w:rPr>
          <w:rFonts w:ascii="仿宋" w:hAnsi="仿宋" w:eastAsia="仿宋" w:cs="黑体"/>
          <w:color w:val="000000"/>
          <w:kern w:val="0"/>
          <w:sz w:val="32"/>
          <w:szCs w:val="32"/>
        </w:rPr>
      </w:pPr>
    </w:p>
    <w:p>
      <w:pPr>
        <w:ind w:firstLine="640" w:firstLineChars="200"/>
        <w:jc w:val="left"/>
        <w:rPr>
          <w:rFonts w:ascii="仿宋" w:hAnsi="仿宋" w:eastAsia="仿宋" w:cs="黑体"/>
          <w:color w:val="000000"/>
          <w:kern w:val="0"/>
          <w:sz w:val="32"/>
          <w:szCs w:val="32"/>
        </w:rPr>
      </w:pPr>
    </w:p>
    <w:p>
      <w:pPr>
        <w:ind w:firstLine="795"/>
        <w:jc w:val="center"/>
        <w:rPr>
          <w:b/>
          <w:bCs/>
          <w:sz w:val="36"/>
          <w:szCs w:val="36"/>
        </w:rPr>
      </w:pPr>
      <w:r>
        <w:rPr>
          <w:rFonts w:hint="eastAsia"/>
          <w:b/>
          <w:bCs/>
          <w:sz w:val="36"/>
          <w:szCs w:val="36"/>
        </w:rPr>
        <w:t>2020年度永州市博物馆免费开放</w:t>
      </w:r>
    </w:p>
    <w:p>
      <w:pPr>
        <w:ind w:firstLine="795"/>
        <w:jc w:val="center"/>
        <w:rPr>
          <w:b/>
          <w:bCs/>
          <w:sz w:val="36"/>
          <w:szCs w:val="36"/>
        </w:rPr>
      </w:pPr>
      <w:r>
        <w:rPr>
          <w:rFonts w:hint="eastAsia"/>
          <w:b/>
          <w:bCs/>
          <w:sz w:val="36"/>
          <w:szCs w:val="36"/>
        </w:rPr>
        <w:t>专项资金绩效自评报告</w:t>
      </w:r>
    </w:p>
    <w:p>
      <w:pPr>
        <w:ind w:firstLine="972"/>
        <w:rPr>
          <w:b/>
          <w:bCs/>
          <w:sz w:val="44"/>
          <w:szCs w:val="44"/>
        </w:rPr>
      </w:pPr>
    </w:p>
    <w:p>
      <w:pPr>
        <w:ind w:firstLine="640" w:firstLineChars="200"/>
        <w:rPr>
          <w:rFonts w:ascii="仿宋" w:hAnsi="仿宋" w:eastAsia="仿宋"/>
          <w:b/>
          <w:sz w:val="32"/>
          <w:szCs w:val="32"/>
        </w:rPr>
      </w:pPr>
      <w:r>
        <w:rPr>
          <w:rFonts w:hint="eastAsia" w:ascii="仿宋" w:hAnsi="仿宋" w:eastAsia="仿宋"/>
          <w:b/>
          <w:sz w:val="32"/>
          <w:szCs w:val="32"/>
        </w:rPr>
        <w:t>一、基本情况</w:t>
      </w:r>
    </w:p>
    <w:p>
      <w:pPr>
        <w:ind w:firstLine="640" w:firstLineChars="200"/>
        <w:rPr>
          <w:rFonts w:ascii="仿宋" w:hAnsi="仿宋" w:eastAsia="仿宋"/>
          <w:sz w:val="32"/>
          <w:szCs w:val="32"/>
        </w:rPr>
      </w:pPr>
      <w:r>
        <w:rPr>
          <w:rFonts w:hint="eastAsia" w:ascii="仿宋" w:hAnsi="仿宋" w:eastAsia="仿宋"/>
          <w:sz w:val="32"/>
          <w:szCs w:val="32"/>
        </w:rPr>
        <w:t>（一）市级下达中央专项资金预算和绩效目标情况</w:t>
      </w:r>
    </w:p>
    <w:p>
      <w:pPr>
        <w:ind w:firstLine="640" w:firstLineChars="200"/>
        <w:rPr>
          <w:rFonts w:ascii="仿宋" w:hAnsi="仿宋" w:eastAsia="仿宋"/>
          <w:sz w:val="32"/>
          <w:szCs w:val="32"/>
        </w:rPr>
      </w:pPr>
      <w:r>
        <w:rPr>
          <w:rFonts w:hint="eastAsia" w:ascii="仿宋" w:hAnsi="仿宋" w:eastAsia="仿宋"/>
          <w:sz w:val="32"/>
          <w:szCs w:val="32"/>
        </w:rPr>
        <w:t>根</w:t>
      </w:r>
      <w:r>
        <w:rPr>
          <w:rFonts w:hint="eastAsia" w:ascii="仿宋" w:hAnsi="仿宋" w:eastAsia="仿宋" w:cs="仿宋"/>
          <w:sz w:val="32"/>
          <w:szCs w:val="32"/>
        </w:rPr>
        <w:t>据《关于全国博物馆、纪念馆免费开放的通知》文物博发（2010）9号文件精神，</w:t>
      </w:r>
      <w:r>
        <w:rPr>
          <w:rFonts w:hint="eastAsia" w:ascii="仿宋" w:hAnsi="仿宋" w:eastAsia="仿宋"/>
          <w:sz w:val="32"/>
          <w:szCs w:val="32"/>
        </w:rPr>
        <w:t>2020年市财政1月22日下达永州市博物馆免费开放资金88万元</w:t>
      </w:r>
      <w:r>
        <w:rPr>
          <w:rFonts w:hint="eastAsia" w:ascii="仿宋" w:hAnsi="仿宋" w:eastAsia="仿宋" w:cs="仿宋"/>
          <w:sz w:val="32"/>
          <w:szCs w:val="32"/>
        </w:rPr>
        <w:t>，上年结转博物馆免费开放经费30.49万元，共计118.49万元用于市博物馆</w:t>
      </w:r>
      <w:r>
        <w:rPr>
          <w:rFonts w:hint="eastAsia" w:ascii="仿宋" w:hAnsi="仿宋" w:eastAsia="仿宋"/>
          <w:sz w:val="32"/>
          <w:szCs w:val="32"/>
        </w:rPr>
        <w:t>免费开放的水电费、物业、安防、消防、展厅维护、环境维护、设施设备维修等各项费用的及免费开放聘请的讲解员、安保员、保洁等人员支出。</w:t>
      </w:r>
    </w:p>
    <w:p>
      <w:pPr>
        <w:numPr>
          <w:ilvl w:val="0"/>
          <w:numId w:val="2"/>
        </w:numPr>
        <w:ind w:firstLineChars="0"/>
        <w:rPr>
          <w:rFonts w:ascii="仿宋" w:hAnsi="仿宋" w:eastAsia="仿宋" w:cs="仿宋"/>
          <w:b/>
          <w:bCs/>
          <w:sz w:val="32"/>
          <w:szCs w:val="32"/>
        </w:rPr>
      </w:pPr>
      <w:r>
        <w:rPr>
          <w:rFonts w:hint="eastAsia" w:ascii="仿宋" w:hAnsi="仿宋" w:eastAsia="仿宋" w:cs="仿宋"/>
          <w:b/>
          <w:bCs/>
          <w:sz w:val="32"/>
          <w:szCs w:val="32"/>
        </w:rPr>
        <w:t>绩效自评工作开展情况</w:t>
      </w:r>
    </w:p>
    <w:p>
      <w:pPr>
        <w:ind w:firstLine="704"/>
        <w:rPr>
          <w:rFonts w:ascii="仿宋" w:hAnsi="仿宋" w:eastAsia="仿宋" w:cs="仿宋"/>
          <w:sz w:val="32"/>
          <w:szCs w:val="32"/>
        </w:rPr>
      </w:pPr>
      <w:r>
        <w:rPr>
          <w:rFonts w:hint="eastAsia" w:ascii="仿宋" w:hAnsi="仿宋" w:eastAsia="仿宋" w:cs="仿宋"/>
          <w:sz w:val="32"/>
          <w:szCs w:val="32"/>
        </w:rPr>
        <w:t>我馆高度重视，2月24日-2月28日通过核查博物馆免费开放经费开支情况、总结2020年博物馆免费开放工作成果，认真做好资金绩效评价工作。</w:t>
      </w:r>
    </w:p>
    <w:p>
      <w:pPr>
        <w:numPr>
          <w:ilvl w:val="0"/>
          <w:numId w:val="2"/>
        </w:numPr>
        <w:ind w:firstLineChars="0"/>
        <w:rPr>
          <w:rFonts w:ascii="仿宋" w:hAnsi="仿宋" w:eastAsia="仿宋" w:cs="仿宋"/>
          <w:b/>
          <w:bCs/>
          <w:sz w:val="32"/>
          <w:szCs w:val="32"/>
        </w:rPr>
      </w:pPr>
      <w:r>
        <w:rPr>
          <w:rFonts w:hint="eastAsia" w:ascii="仿宋" w:hAnsi="仿宋" w:eastAsia="仿宋" w:cs="仿宋"/>
          <w:b/>
          <w:bCs/>
          <w:sz w:val="32"/>
          <w:szCs w:val="32"/>
        </w:rPr>
        <w:t>综合评价结论</w:t>
      </w:r>
    </w:p>
    <w:p>
      <w:pPr>
        <w:ind w:firstLine="640" w:firstLineChars="200"/>
        <w:rPr>
          <w:rFonts w:ascii="仿宋" w:hAnsi="仿宋" w:eastAsia="仿宋"/>
          <w:sz w:val="32"/>
          <w:szCs w:val="32"/>
        </w:rPr>
      </w:pPr>
      <w:r>
        <w:rPr>
          <w:rFonts w:hint="eastAsia" w:ascii="仿宋" w:hAnsi="仿宋" w:eastAsia="仿宋"/>
          <w:sz w:val="32"/>
          <w:szCs w:val="32"/>
        </w:rPr>
        <w:t>永州市博物馆免费开放资金，严格执行项目资金使用和管理要求，项目完成既定目标，达到预计效果，综合评价良好。永州市博物馆免费开放专项资金绩效自评分98分。</w:t>
      </w:r>
    </w:p>
    <w:p>
      <w:pPr>
        <w:ind w:firstLine="707"/>
        <w:rPr>
          <w:rFonts w:ascii="仿宋" w:hAnsi="仿宋" w:eastAsia="仿宋" w:cs="仿宋"/>
          <w:b/>
          <w:bCs/>
          <w:sz w:val="32"/>
          <w:szCs w:val="32"/>
        </w:rPr>
      </w:pPr>
      <w:r>
        <w:rPr>
          <w:rFonts w:hint="eastAsia" w:ascii="仿宋" w:hAnsi="仿宋" w:eastAsia="仿宋" w:cs="仿宋"/>
          <w:b/>
          <w:bCs/>
          <w:sz w:val="32"/>
          <w:szCs w:val="32"/>
        </w:rPr>
        <w:t>四、绩效目标实现情况分析</w:t>
      </w:r>
    </w:p>
    <w:p>
      <w:pPr>
        <w:ind w:firstLine="640" w:firstLineChars="200"/>
        <w:rPr>
          <w:rFonts w:ascii="仿宋" w:hAnsi="仿宋" w:eastAsia="仿宋" w:cs="仿宋"/>
          <w:b/>
          <w:bCs/>
          <w:sz w:val="32"/>
          <w:szCs w:val="32"/>
        </w:rPr>
      </w:pPr>
      <w:r>
        <w:rPr>
          <w:rFonts w:hint="eastAsia" w:ascii="仿宋" w:hAnsi="仿宋" w:eastAsia="仿宋" w:cs="仿宋"/>
          <w:b/>
          <w:bCs/>
          <w:sz w:val="32"/>
          <w:szCs w:val="32"/>
        </w:rPr>
        <w:t>（一）项目资金情况分析</w:t>
      </w:r>
    </w:p>
    <w:p>
      <w:pPr>
        <w:ind w:firstLine="640" w:firstLineChars="200"/>
        <w:rPr>
          <w:rFonts w:ascii="仿宋" w:hAnsi="仿宋" w:eastAsia="仿宋" w:cs="仿宋"/>
          <w:sz w:val="32"/>
          <w:szCs w:val="32"/>
        </w:rPr>
      </w:pPr>
      <w:r>
        <w:rPr>
          <w:rFonts w:hint="eastAsia" w:ascii="仿宋" w:hAnsi="仿宋" w:eastAsia="仿宋" w:cs="仿宋"/>
          <w:sz w:val="32"/>
          <w:szCs w:val="32"/>
        </w:rPr>
        <w:t>1.项目资金到位情况分析</w:t>
      </w:r>
    </w:p>
    <w:p>
      <w:pPr>
        <w:ind w:firstLine="640" w:firstLineChars="200"/>
        <w:rPr>
          <w:rFonts w:ascii="仿宋" w:hAnsi="仿宋" w:eastAsia="仿宋" w:cs="仿宋"/>
          <w:sz w:val="32"/>
          <w:szCs w:val="32"/>
        </w:rPr>
      </w:pPr>
      <w:r>
        <w:rPr>
          <w:rFonts w:hint="eastAsia" w:ascii="仿宋" w:hAnsi="仿宋" w:eastAsia="仿宋" w:cs="仿宋"/>
          <w:sz w:val="32"/>
          <w:szCs w:val="32"/>
        </w:rPr>
        <w:t>永州市博物馆免费开放经费为88万元，上年结转博物馆免费开放经费30.49万元，共计118.49万元。资金于2020年1月22日一次性下达。资金到位率100%。</w:t>
      </w:r>
    </w:p>
    <w:p>
      <w:pPr>
        <w:ind w:firstLine="640" w:firstLineChars="200"/>
        <w:rPr>
          <w:rFonts w:ascii="仿宋" w:hAnsi="仿宋" w:eastAsia="仿宋"/>
          <w:sz w:val="32"/>
          <w:szCs w:val="32"/>
        </w:rPr>
      </w:pPr>
      <w:r>
        <w:rPr>
          <w:rFonts w:hint="eastAsia" w:ascii="仿宋" w:hAnsi="仿宋" w:eastAsia="仿宋"/>
          <w:sz w:val="32"/>
          <w:szCs w:val="32"/>
        </w:rPr>
        <w:t>2、项目资金执行情况分析</w:t>
      </w:r>
    </w:p>
    <w:p>
      <w:pPr>
        <w:ind w:firstLine="640" w:firstLineChars="200"/>
        <w:rPr>
          <w:rFonts w:ascii="仿宋" w:hAnsi="仿宋" w:eastAsia="仿宋"/>
          <w:sz w:val="32"/>
          <w:szCs w:val="32"/>
        </w:rPr>
      </w:pPr>
      <w:r>
        <w:rPr>
          <w:rFonts w:hint="eastAsia" w:ascii="仿宋" w:hAnsi="仿宋" w:eastAsia="仿宋"/>
          <w:sz w:val="32"/>
          <w:szCs w:val="32"/>
        </w:rPr>
        <w:t>2020年免费开放项目资金实际使用98.49万元，该专项资金全部用于保证博物馆纪念馆免费开放的正常运行工作，因疫情影响</w:t>
      </w:r>
      <w:r>
        <w:rPr>
          <w:rFonts w:hint="eastAsia" w:ascii="仿宋" w:hAnsi="仿宋" w:eastAsia="仿宋" w:cs="仿宋"/>
          <w:sz w:val="32"/>
          <w:szCs w:val="32"/>
        </w:rPr>
        <w:t>年末结余结转下年资金20万元</w:t>
      </w:r>
      <w:r>
        <w:rPr>
          <w:rFonts w:hint="eastAsia" w:ascii="仿宋" w:hAnsi="仿宋" w:eastAsia="仿宋"/>
          <w:sz w:val="32"/>
          <w:szCs w:val="32"/>
        </w:rPr>
        <w:t>。专项资金用于工资7.14万元（主要发放劳务派遣人员工资），其他工资福利支出0.21万元，办公费2.03万元，电费9.32万元，差旅费5.31万元，维修（护）费4.99万元，公务接待1.34万元，劳务费56.64万元，其他商品和服务支出10.43万元，对个人和家庭的补助1.06万元。相关项目的实施保证了博物馆纪念馆免费开放工作的有序进行，更好的服务观众，专项资金开支范围、标准合规合法，支付进度合理，支付依据合规合法，资金支付与预算相符，保证了我馆正常免费开放工作的开展。资金执行率83%。</w:t>
      </w:r>
    </w:p>
    <w:p>
      <w:pPr>
        <w:ind w:firstLine="640" w:firstLineChars="200"/>
        <w:rPr>
          <w:rFonts w:ascii="仿宋" w:hAnsi="仿宋" w:eastAsia="仿宋"/>
          <w:sz w:val="32"/>
          <w:szCs w:val="32"/>
        </w:rPr>
      </w:pPr>
      <w:r>
        <w:rPr>
          <w:rFonts w:hint="eastAsia" w:ascii="仿宋" w:hAnsi="仿宋" w:eastAsia="仿宋"/>
          <w:sz w:val="32"/>
          <w:szCs w:val="32"/>
        </w:rPr>
        <w:t>3.项目资金管理情况分析</w:t>
      </w:r>
    </w:p>
    <w:p>
      <w:pPr>
        <w:ind w:firstLine="640" w:firstLineChars="200"/>
        <w:rPr>
          <w:rFonts w:ascii="仿宋" w:hAnsi="仿宋" w:eastAsia="仿宋"/>
          <w:sz w:val="32"/>
          <w:szCs w:val="32"/>
        </w:rPr>
      </w:pPr>
      <w:r>
        <w:rPr>
          <w:rFonts w:hint="eastAsia" w:ascii="仿宋" w:hAnsi="仿宋" w:eastAsia="仿宋"/>
          <w:sz w:val="32"/>
          <w:szCs w:val="32"/>
        </w:rPr>
        <w:t>专项资金管理和使用严格依法依规执行。专项资金支付按照财政国库集中支付管理制度规定执行，资金支出严格执行国家有关财务规章制度规定的开支范围及开支标准，资金支出过程中实行政府采购的，严格按照国家政府采购的有关规定执行。各馆有专门的机构和人员进行财务管理，单位内部财务管理制度、会计预算核算制度健全，项目资金管理符合市财政管理制度的规定。</w:t>
      </w:r>
    </w:p>
    <w:p>
      <w:pPr>
        <w:ind w:firstLine="640" w:firstLineChars="200"/>
        <w:rPr>
          <w:rFonts w:ascii="仿宋" w:hAnsi="仿宋" w:eastAsia="仿宋"/>
          <w:b/>
          <w:sz w:val="32"/>
          <w:szCs w:val="32"/>
        </w:rPr>
      </w:pPr>
      <w:r>
        <w:rPr>
          <w:rFonts w:hint="eastAsia" w:ascii="仿宋" w:hAnsi="仿宋" w:eastAsia="仿宋"/>
          <w:b/>
          <w:sz w:val="32"/>
          <w:szCs w:val="32"/>
        </w:rPr>
        <w:t>（二）项目绩效指标完成情况分析</w:t>
      </w:r>
    </w:p>
    <w:p>
      <w:pPr>
        <w:ind w:firstLine="640" w:firstLineChars="200"/>
        <w:rPr>
          <w:rFonts w:ascii="仿宋" w:hAnsi="仿宋" w:eastAsia="仿宋" w:cs="仿宋_GB2312"/>
          <w:sz w:val="30"/>
          <w:szCs w:val="30"/>
        </w:rPr>
      </w:pPr>
      <w:r>
        <w:rPr>
          <w:rFonts w:hint="eastAsia" w:ascii="仿宋" w:hAnsi="仿宋" w:eastAsia="仿宋"/>
          <w:sz w:val="32"/>
          <w:szCs w:val="32"/>
        </w:rPr>
        <w:t>1.产出指标完成情况分析。本项目产出指标分为数量指标、质量指标、时效指标、成本指标4个二级指标。其中数量指标总体完成70%。2020年</w:t>
      </w:r>
      <w:r>
        <w:rPr>
          <w:rFonts w:hint="eastAsia" w:ascii="仿宋" w:hAnsi="仿宋" w:eastAsia="仿宋"/>
          <w:sz w:val="30"/>
          <w:szCs w:val="30"/>
        </w:rPr>
        <w:t>因受疫情影响，1月24日至4月15日实施闭馆，与去年同期相比，参观人数呈断崖式下降。</w:t>
      </w:r>
      <w:r>
        <w:rPr>
          <w:rFonts w:hint="eastAsia" w:ascii="仿宋" w:hAnsi="仿宋" w:eastAsia="仿宋"/>
          <w:sz w:val="32"/>
          <w:szCs w:val="32"/>
        </w:rPr>
        <w:t>全年参观博物馆观众5.86万人次，其中青少年观众0.76万人次，占全部观众的12.97%，提供讲解1100余次。质量指标总体完成100%，我馆有基本陈列6个，举办临时展览2个，其中</w:t>
      </w:r>
      <w:r>
        <w:rPr>
          <w:rFonts w:hint="eastAsia" w:ascii="仿宋" w:hAnsi="仿宋" w:eastAsia="仿宋" w:cs="仿宋"/>
          <w:sz w:val="30"/>
          <w:szCs w:val="30"/>
        </w:rPr>
        <w:t>我馆的自办展览《“为苏维埃新中国流尽最后一滴血”——陈树湘烈士生平事迹展》在广东省东莞市虎门的鸦片战争博物馆进行交流展出，此次交流展览为我馆首次向外省推出的首个自办展览，旨在弘扬红色文化、传承红色基因，展览</w:t>
      </w:r>
      <w:r>
        <w:rPr>
          <w:rFonts w:hint="eastAsia" w:ascii="仿宋" w:hAnsi="仿宋" w:eastAsia="仿宋"/>
          <w:sz w:val="32"/>
          <w:szCs w:val="32"/>
        </w:rPr>
        <w:t>参观人数近万人次，</w:t>
      </w:r>
      <w:r>
        <w:rPr>
          <w:rFonts w:hint="eastAsia" w:ascii="仿宋" w:hAnsi="仿宋" w:eastAsia="仿宋" w:cs="仿宋"/>
          <w:sz w:val="30"/>
          <w:szCs w:val="30"/>
        </w:rPr>
        <w:t>获得当地观众支持和业界的好评。</w:t>
      </w:r>
      <w:r>
        <w:rPr>
          <w:rFonts w:hint="eastAsia" w:ascii="仿宋" w:hAnsi="仿宋" w:eastAsia="仿宋"/>
          <w:sz w:val="32"/>
          <w:szCs w:val="32"/>
        </w:rPr>
        <w:t>克服资金不足和人员不足等困难，</w:t>
      </w:r>
      <w:r>
        <w:rPr>
          <w:rFonts w:hint="eastAsia" w:ascii="仿宋" w:hAnsi="仿宋" w:eastAsia="仿宋" w:cs="仿宋_GB2312"/>
          <w:sz w:val="30"/>
          <w:szCs w:val="30"/>
        </w:rPr>
        <w:t>面向青少年积极开展了文物修复、拓片技艺和印刷技术等社会实践活动，有效发挥了科普教育基地的作用，积极组织人员</w:t>
      </w:r>
      <w:r>
        <w:rPr>
          <w:rFonts w:hint="eastAsia" w:ascii="仿宋" w:hAnsi="仿宋" w:eastAsia="仿宋"/>
          <w:sz w:val="32"/>
          <w:szCs w:val="32"/>
        </w:rPr>
        <w:t>送展进学校进社区2次，进一步</w:t>
      </w:r>
      <w:r>
        <w:rPr>
          <w:rFonts w:hint="eastAsia" w:ascii="仿宋" w:hAnsi="仿宋" w:eastAsia="仿宋" w:cs="仿宋_GB2312"/>
          <w:sz w:val="30"/>
          <w:szCs w:val="30"/>
        </w:rPr>
        <w:t>促进了群众文物保护意识的提高，丰富了市民精神文化生活。时效指标总体完成100%，博物馆免费开放时间为每天保证7小时的开放时间，节假日安排轮班正常免费开放，免费开放率达100%。</w:t>
      </w:r>
    </w:p>
    <w:p>
      <w:pPr>
        <w:ind w:firstLine="640" w:firstLineChars="200"/>
        <w:rPr>
          <w:rFonts w:ascii="仿宋" w:hAnsi="仿宋" w:eastAsia="仿宋"/>
          <w:sz w:val="32"/>
          <w:szCs w:val="32"/>
        </w:rPr>
      </w:pPr>
      <w:r>
        <w:rPr>
          <w:rFonts w:hint="eastAsia" w:ascii="仿宋" w:hAnsi="仿宋" w:eastAsia="仿宋"/>
          <w:sz w:val="32"/>
          <w:szCs w:val="32"/>
        </w:rPr>
        <w:t>2. 效益指标完成情况分析</w:t>
      </w:r>
    </w:p>
    <w:p>
      <w:pPr>
        <w:ind w:firstLine="640" w:firstLineChars="200"/>
        <w:rPr>
          <w:rFonts w:ascii="仿宋" w:hAnsi="仿宋" w:eastAsia="仿宋" w:cs="仿宋_GB2312"/>
          <w:sz w:val="32"/>
          <w:szCs w:val="32"/>
        </w:rPr>
      </w:pPr>
      <w:r>
        <w:rPr>
          <w:rFonts w:hint="eastAsia" w:ascii="仿宋" w:hAnsi="仿宋" w:eastAsia="仿宋"/>
          <w:sz w:val="32"/>
          <w:szCs w:val="32"/>
        </w:rPr>
        <w:t>因我馆为公益一类单位，对观众免费开放区，不产生经济效益；</w:t>
      </w:r>
      <w:r>
        <w:rPr>
          <w:rFonts w:hint="eastAsia" w:ascii="仿宋" w:hAnsi="仿宋" w:eastAsia="仿宋" w:cs="仿宋_GB2312"/>
          <w:sz w:val="32"/>
          <w:szCs w:val="32"/>
        </w:rPr>
        <w:t>博物馆免费开放项目社会效益显著，社会效益总体达到100%，向全市广大群众</w:t>
      </w:r>
      <w:r>
        <w:rPr>
          <w:rFonts w:hint="eastAsia" w:ascii="仿宋" w:hAnsi="仿宋" w:eastAsia="仿宋"/>
          <w:sz w:val="32"/>
          <w:szCs w:val="32"/>
        </w:rPr>
        <w:t>宣传了</w:t>
      </w:r>
      <w:r>
        <w:rPr>
          <w:rFonts w:hint="eastAsia" w:ascii="仿宋" w:hAnsi="仿宋" w:eastAsia="仿宋" w:cs="仿宋_GB2312"/>
          <w:sz w:val="32"/>
          <w:szCs w:val="32"/>
        </w:rPr>
        <w:t>文物保护知识和相关法律法规和永州历史文化，有效发挥了爱国主义教育基地的作用，促进了群众文保意识的提高，丰富了市民精神文化生活。</w:t>
      </w:r>
      <w:r>
        <w:rPr>
          <w:rFonts w:hint="eastAsia" w:ascii="仿宋" w:hAnsi="仿宋" w:eastAsia="仿宋"/>
          <w:sz w:val="32"/>
          <w:szCs w:val="32"/>
        </w:rPr>
        <w:t>生态效益指标总体完成100%，改善了参观环境。可持续影响总体完成100%，提升我馆公共文化服务水平，发挥爱国主义教育示范基地宣传教育功能。</w:t>
      </w:r>
    </w:p>
    <w:p>
      <w:pPr>
        <w:ind w:firstLine="640" w:firstLineChars="200"/>
        <w:rPr>
          <w:rFonts w:ascii="仿宋" w:hAnsi="仿宋" w:eastAsia="仿宋" w:cs="仿宋_GB2312"/>
          <w:sz w:val="32"/>
          <w:szCs w:val="32"/>
        </w:rPr>
      </w:pPr>
      <w:r>
        <w:rPr>
          <w:rFonts w:hint="eastAsia" w:ascii="仿宋" w:hAnsi="仿宋" w:eastAsia="仿宋" w:cs="仿宋_GB2312"/>
          <w:sz w:val="32"/>
          <w:szCs w:val="32"/>
        </w:rPr>
        <w:t>3.满意度指标完成情况分析</w:t>
      </w:r>
    </w:p>
    <w:p>
      <w:pPr>
        <w:ind w:firstLine="640" w:firstLineChars="200"/>
        <w:rPr>
          <w:rFonts w:ascii="仿宋" w:hAnsi="仿宋" w:eastAsia="仿宋" w:cs="仿宋_GB2312"/>
          <w:sz w:val="32"/>
          <w:szCs w:val="32"/>
        </w:rPr>
      </w:pPr>
      <w:r>
        <w:rPr>
          <w:rFonts w:hint="eastAsia" w:ascii="仿宋" w:hAnsi="仿宋" w:eastAsia="仿宋"/>
          <w:sz w:val="32"/>
          <w:szCs w:val="32"/>
        </w:rPr>
        <w:t>项目满意度方面，主要对博物馆的观众随机发放满意度调查问卷100份进行跟踪调查，倾听群众对我单位免费开放工作的意见和建议， 2020年观众对我馆免费开放满意率达95%以上。</w:t>
      </w:r>
    </w:p>
    <w:p>
      <w:pPr>
        <w:ind w:firstLine="640" w:firstLineChars="200"/>
        <w:rPr>
          <w:rFonts w:ascii="仿宋" w:hAnsi="仿宋" w:eastAsia="仿宋"/>
          <w:b/>
          <w:sz w:val="32"/>
          <w:szCs w:val="32"/>
        </w:rPr>
      </w:pPr>
      <w:r>
        <w:rPr>
          <w:rFonts w:hint="eastAsia" w:ascii="仿宋" w:hAnsi="仿宋" w:eastAsia="仿宋"/>
          <w:b/>
          <w:sz w:val="32"/>
          <w:szCs w:val="32"/>
        </w:rPr>
        <w:t>五、绩效目标未完成原因和下一步改进措施</w:t>
      </w:r>
    </w:p>
    <w:p>
      <w:pPr>
        <w:ind w:firstLine="640" w:firstLineChars="200"/>
        <w:rPr>
          <w:rFonts w:ascii="仿宋" w:hAnsi="仿宋" w:eastAsia="仿宋"/>
          <w:sz w:val="32"/>
          <w:szCs w:val="32"/>
        </w:rPr>
      </w:pPr>
      <w:r>
        <w:rPr>
          <w:rFonts w:hint="eastAsia" w:ascii="仿宋" w:hAnsi="仿宋" w:eastAsia="仿宋"/>
          <w:sz w:val="32"/>
          <w:szCs w:val="32"/>
        </w:rPr>
        <w:t>（一）偏离绩效目标的原因。</w:t>
      </w:r>
    </w:p>
    <w:p>
      <w:pPr>
        <w:ind w:firstLine="640" w:firstLineChars="200"/>
        <w:rPr>
          <w:rFonts w:ascii="仿宋" w:hAnsi="仿宋" w:eastAsia="仿宋"/>
          <w:sz w:val="32"/>
          <w:szCs w:val="32"/>
        </w:rPr>
      </w:pPr>
      <w:r>
        <w:rPr>
          <w:rFonts w:hint="eastAsia" w:ascii="仿宋" w:hAnsi="仿宋" w:eastAsia="仿宋"/>
          <w:sz w:val="32"/>
          <w:szCs w:val="32"/>
        </w:rPr>
        <w:t>2020年</w:t>
      </w:r>
      <w:r>
        <w:rPr>
          <w:rFonts w:hint="eastAsia" w:ascii="仿宋" w:hAnsi="仿宋" w:eastAsia="仿宋"/>
          <w:sz w:val="30"/>
          <w:szCs w:val="30"/>
        </w:rPr>
        <w:t>因受疫情影响，1月24日至4月15日实施闭馆，一是与去年同期相比，参观人数呈断崖式下降，</w:t>
      </w:r>
      <w:r>
        <w:rPr>
          <w:rFonts w:hint="eastAsia" w:ascii="仿宋" w:hAnsi="仿宋" w:eastAsia="仿宋"/>
          <w:sz w:val="32"/>
          <w:szCs w:val="32"/>
        </w:rPr>
        <w:t>全年参观博物馆观众仅为5.86万人次，为上年的三分之一。二是博物馆免费开放所需要的讲解服务等专业人才严重缺乏。三是项目绩效管理理念有待巩固。</w:t>
      </w:r>
    </w:p>
    <w:p>
      <w:pPr>
        <w:ind w:firstLine="640" w:firstLineChars="200"/>
        <w:rPr>
          <w:rFonts w:ascii="仿宋" w:hAnsi="仿宋" w:eastAsia="仿宋"/>
          <w:sz w:val="32"/>
          <w:szCs w:val="32"/>
        </w:rPr>
      </w:pPr>
      <w:r>
        <w:rPr>
          <w:rFonts w:hint="eastAsia" w:ascii="仿宋" w:hAnsi="仿宋" w:eastAsia="仿宋"/>
          <w:sz w:val="32"/>
          <w:szCs w:val="32"/>
        </w:rPr>
        <w:t>（二）改进措施。</w:t>
      </w:r>
    </w:p>
    <w:p>
      <w:pPr>
        <w:ind w:firstLine="640" w:firstLineChars="200"/>
        <w:rPr>
          <w:rFonts w:ascii="仿宋" w:hAnsi="仿宋" w:eastAsia="仿宋"/>
          <w:sz w:val="32"/>
          <w:szCs w:val="32"/>
        </w:rPr>
      </w:pPr>
      <w:r>
        <w:rPr>
          <w:rFonts w:hint="eastAsia" w:ascii="仿宋" w:hAnsi="仿宋" w:eastAsia="仿宋"/>
          <w:sz w:val="32"/>
          <w:szCs w:val="32"/>
        </w:rPr>
        <w:t>下一步改进措施：一是为提升观众参观人次，在做好基本陈列展览的同时，</w:t>
      </w:r>
      <w:r>
        <w:rPr>
          <w:rFonts w:hint="eastAsia" w:ascii="仿宋" w:hAnsi="仿宋" w:eastAsia="仿宋" w:cs="仿宋_GB2312"/>
          <w:sz w:val="30"/>
          <w:szCs w:val="30"/>
        </w:rPr>
        <w:t>积极开办了线上线下历史文化知识专家讲座，并积极开展文物修复、拓片技艺和印刷技术等实践活动，</w:t>
      </w:r>
      <w:r>
        <w:rPr>
          <w:rFonts w:hint="eastAsia" w:ascii="仿宋" w:hAnsi="仿宋" w:eastAsia="仿宋"/>
          <w:sz w:val="30"/>
          <w:szCs w:val="30"/>
        </w:rPr>
        <w:t>开通微信公众号和微博，展开线上云展览，拍摄抖音文物小故事，宣传永州文物，丰富全市人民的精神生活。二是积极引进电子导览服务，解决讲解员不足的问题，为观众提供更优质的讲解服务。三是树牢绩效管理理念，积极宣传学习相关绩效管理政策文件精神，进一步修订完善绩效管理办法和制定绩效管理流程图。切实提高项目绩效管理工作水平。</w:t>
      </w:r>
    </w:p>
    <w:p>
      <w:pPr>
        <w:ind w:firstLine="640" w:firstLineChars="200"/>
        <w:rPr>
          <w:rFonts w:ascii="仿宋" w:hAnsi="仿宋" w:eastAsia="仿宋"/>
          <w:b/>
          <w:sz w:val="32"/>
          <w:szCs w:val="32"/>
        </w:rPr>
      </w:pPr>
      <w:r>
        <w:rPr>
          <w:rFonts w:hint="eastAsia" w:ascii="仿宋" w:hAnsi="仿宋" w:eastAsia="仿宋"/>
          <w:b/>
          <w:sz w:val="32"/>
          <w:szCs w:val="32"/>
        </w:rPr>
        <w:t>六、绩效自评结果拟应用和公开情况</w:t>
      </w:r>
    </w:p>
    <w:p>
      <w:pPr>
        <w:ind w:firstLine="640" w:firstLineChars="200"/>
        <w:rPr>
          <w:rFonts w:ascii="仿宋" w:hAnsi="仿宋" w:eastAsia="仿宋"/>
          <w:sz w:val="32"/>
          <w:szCs w:val="32"/>
        </w:rPr>
      </w:pPr>
      <w:r>
        <w:rPr>
          <w:rFonts w:hint="eastAsia" w:ascii="仿宋" w:hAnsi="仿宋" w:eastAsia="仿宋"/>
          <w:sz w:val="32"/>
          <w:szCs w:val="32"/>
        </w:rPr>
        <w:t>永州市博物馆根据专项绩效评定指标对各项目量化评价，自评指标得分98分。我馆将把免费开放专项资金绩效目标的自评结果运用到以后年度的项目实施中，并将自评结果予以公开。</w:t>
      </w:r>
    </w:p>
    <w:p>
      <w:pPr>
        <w:ind w:firstLine="640" w:firstLineChars="200"/>
        <w:rPr>
          <w:rFonts w:ascii="仿宋" w:hAnsi="仿宋" w:eastAsia="仿宋"/>
          <w:b/>
          <w:sz w:val="32"/>
          <w:szCs w:val="32"/>
        </w:rPr>
      </w:pPr>
      <w:r>
        <w:rPr>
          <w:rFonts w:hint="eastAsia" w:ascii="仿宋" w:hAnsi="仿宋" w:eastAsia="仿宋"/>
          <w:b/>
          <w:sz w:val="32"/>
          <w:szCs w:val="32"/>
        </w:rPr>
        <w:t>七、绩效自评工作的经验、问题或建议</w:t>
      </w:r>
    </w:p>
    <w:p>
      <w:pPr>
        <w:ind w:firstLine="640" w:firstLineChars="200"/>
        <w:rPr>
          <w:rFonts w:ascii="仿宋" w:hAnsi="仿宋" w:eastAsia="仿宋"/>
          <w:sz w:val="32"/>
          <w:szCs w:val="32"/>
        </w:rPr>
      </w:pPr>
      <w:r>
        <w:rPr>
          <w:rFonts w:hint="eastAsia" w:ascii="仿宋" w:hAnsi="仿宋" w:eastAsia="仿宋"/>
          <w:sz w:val="32"/>
          <w:szCs w:val="32"/>
        </w:rPr>
        <w:t>一是稳步推进预算绩效目标管理，强化预算绩效目标申报，严格预算绩效目标审核；二是继续加大绩效评价工作力度，健全绩效评价结果反馈和应用机制，重视预算项目绩效目标的申报，对后续工作的开展有指导性思路。在工作准备阶段就做好充分的准备。事前准备，事中监督，事后反馈。以达到项目绩效最优化；三是进一步健全和完善各项制度、保障馆藏文物修复项目法制实施，监控到位，提高项目的绩效水平。</w:t>
      </w:r>
    </w:p>
    <w:p>
      <w:pPr>
        <w:ind w:firstLine="640" w:firstLineChars="200"/>
        <w:rPr>
          <w:rFonts w:ascii="仿宋" w:hAnsi="仿宋" w:eastAsia="仿宋"/>
          <w:b/>
          <w:sz w:val="32"/>
          <w:szCs w:val="32"/>
        </w:rPr>
      </w:pPr>
      <w:r>
        <w:rPr>
          <w:rFonts w:hint="eastAsia" w:ascii="仿宋" w:hAnsi="仿宋" w:eastAsia="仿宋"/>
          <w:b/>
          <w:sz w:val="32"/>
          <w:szCs w:val="32"/>
        </w:rPr>
        <w:t>八、其他需要说明的问题</w:t>
      </w:r>
    </w:p>
    <w:p>
      <w:pPr>
        <w:ind w:firstLine="640" w:firstLineChars="200"/>
        <w:rPr>
          <w:rFonts w:ascii="仿宋" w:hAnsi="仿宋" w:eastAsia="仿宋"/>
          <w:sz w:val="32"/>
          <w:szCs w:val="32"/>
        </w:rPr>
      </w:pPr>
      <w:r>
        <w:rPr>
          <w:rFonts w:hint="eastAsia" w:ascii="仿宋" w:hAnsi="仿宋" w:eastAsia="仿宋"/>
          <w:sz w:val="32"/>
          <w:szCs w:val="32"/>
        </w:rPr>
        <w:t>无。</w:t>
      </w:r>
    </w:p>
    <w:p>
      <w:pPr>
        <w:ind w:firstLine="640" w:firstLineChars="200"/>
        <w:rPr>
          <w:rFonts w:ascii="仿宋" w:hAnsi="仿宋" w:eastAsia="仿宋"/>
          <w:b/>
          <w:sz w:val="32"/>
          <w:szCs w:val="32"/>
        </w:rPr>
      </w:pPr>
    </w:p>
    <w:p>
      <w:pPr>
        <w:ind w:firstLine="640" w:firstLineChars="200"/>
        <w:rPr>
          <w:rFonts w:ascii="仿宋" w:hAnsi="仿宋" w:eastAsia="仿宋"/>
          <w:b/>
          <w:sz w:val="32"/>
          <w:szCs w:val="32"/>
        </w:rPr>
      </w:pPr>
    </w:p>
    <w:p>
      <w:pPr>
        <w:ind w:firstLine="640" w:firstLineChars="200"/>
        <w:jc w:val="left"/>
        <w:rPr>
          <w:rFonts w:ascii="仿宋" w:hAnsi="仿宋" w:eastAsia="仿宋" w:cs="黑体"/>
          <w:color w:val="000000"/>
          <w:kern w:val="0"/>
          <w:sz w:val="32"/>
          <w:szCs w:val="32"/>
        </w:rPr>
      </w:pPr>
    </w:p>
    <w:p>
      <w:pPr>
        <w:ind w:firstLine="640" w:firstLineChars="200"/>
        <w:jc w:val="left"/>
        <w:rPr>
          <w:rFonts w:ascii="仿宋" w:hAnsi="仿宋" w:eastAsia="仿宋" w:cs="黑体"/>
          <w:color w:val="000000"/>
          <w:kern w:val="0"/>
          <w:sz w:val="32"/>
          <w:szCs w:val="32"/>
        </w:rPr>
      </w:pPr>
    </w:p>
    <w:p>
      <w:pPr>
        <w:ind w:firstLine="640" w:firstLineChars="200"/>
        <w:jc w:val="left"/>
        <w:rPr>
          <w:rFonts w:ascii="仿宋" w:hAnsi="仿宋" w:eastAsia="仿宋" w:cs="黑体"/>
          <w:color w:val="000000"/>
          <w:kern w:val="0"/>
          <w:sz w:val="32"/>
          <w:szCs w:val="32"/>
        </w:rPr>
      </w:pPr>
    </w:p>
    <w:p>
      <w:pPr>
        <w:ind w:firstLine="640" w:firstLineChars="200"/>
        <w:jc w:val="left"/>
        <w:rPr>
          <w:rFonts w:ascii="仿宋" w:hAnsi="仿宋" w:eastAsia="仿宋" w:cs="黑体"/>
          <w:color w:val="000000"/>
          <w:kern w:val="0"/>
          <w:sz w:val="32"/>
          <w:szCs w:val="32"/>
        </w:rPr>
      </w:pPr>
    </w:p>
    <w:p>
      <w:pPr>
        <w:ind w:firstLine="640" w:firstLineChars="200"/>
        <w:jc w:val="left"/>
        <w:rPr>
          <w:rFonts w:ascii="仿宋" w:hAnsi="仿宋" w:eastAsia="仿宋" w:cs="黑体"/>
          <w:color w:val="000000"/>
          <w:kern w:val="0"/>
          <w:sz w:val="32"/>
          <w:szCs w:val="32"/>
        </w:rPr>
      </w:pPr>
    </w:p>
    <w:p>
      <w:pPr>
        <w:ind w:firstLine="640" w:firstLineChars="200"/>
        <w:jc w:val="left"/>
        <w:rPr>
          <w:rFonts w:ascii="仿宋" w:hAnsi="仿宋" w:eastAsia="仿宋" w:cs="黑体"/>
          <w:color w:val="000000"/>
          <w:kern w:val="0"/>
          <w:sz w:val="32"/>
          <w:szCs w:val="32"/>
        </w:rPr>
      </w:pPr>
    </w:p>
    <w:p>
      <w:pPr>
        <w:ind w:firstLine="640" w:firstLineChars="200"/>
        <w:jc w:val="left"/>
        <w:rPr>
          <w:rFonts w:ascii="仿宋" w:hAnsi="仿宋" w:eastAsia="仿宋" w:cs="黑体"/>
          <w:color w:val="000000"/>
          <w:kern w:val="0"/>
          <w:sz w:val="32"/>
          <w:szCs w:val="32"/>
        </w:rPr>
      </w:pPr>
    </w:p>
    <w:p>
      <w:pPr>
        <w:ind w:firstLine="640" w:firstLineChars="200"/>
        <w:jc w:val="left"/>
        <w:rPr>
          <w:rFonts w:ascii="仿宋" w:hAnsi="仿宋" w:eastAsia="仿宋" w:cs="黑体"/>
          <w:color w:val="000000"/>
          <w:kern w:val="0"/>
          <w:sz w:val="32"/>
          <w:szCs w:val="32"/>
        </w:rPr>
      </w:pPr>
    </w:p>
    <w:p>
      <w:pPr>
        <w:ind w:firstLine="640" w:firstLineChars="200"/>
        <w:jc w:val="left"/>
        <w:rPr>
          <w:rFonts w:ascii="仿宋" w:hAnsi="仿宋" w:eastAsia="仿宋" w:cs="黑体"/>
          <w:color w:val="000000"/>
          <w:kern w:val="0"/>
          <w:sz w:val="32"/>
          <w:szCs w:val="32"/>
        </w:rPr>
      </w:pPr>
    </w:p>
    <w:p>
      <w:pPr>
        <w:ind w:firstLine="640" w:firstLineChars="200"/>
        <w:jc w:val="left"/>
        <w:rPr>
          <w:rFonts w:ascii="仿宋" w:hAnsi="仿宋" w:eastAsia="仿宋" w:cs="黑体"/>
          <w:color w:val="000000"/>
          <w:kern w:val="0"/>
          <w:sz w:val="32"/>
          <w:szCs w:val="32"/>
        </w:rPr>
      </w:pPr>
    </w:p>
    <w:p>
      <w:pPr>
        <w:ind w:firstLine="640" w:firstLineChars="200"/>
        <w:jc w:val="left"/>
        <w:rPr>
          <w:rFonts w:ascii="仿宋" w:hAnsi="仿宋" w:eastAsia="仿宋" w:cs="黑体"/>
          <w:color w:val="000000"/>
          <w:kern w:val="0"/>
          <w:sz w:val="32"/>
          <w:szCs w:val="32"/>
        </w:rPr>
      </w:pPr>
    </w:p>
    <w:p>
      <w:pPr>
        <w:ind w:firstLine="640" w:firstLineChars="200"/>
        <w:jc w:val="left"/>
        <w:rPr>
          <w:rFonts w:ascii="仿宋" w:hAnsi="仿宋" w:eastAsia="仿宋" w:cs="黑体"/>
          <w:color w:val="000000"/>
          <w:kern w:val="0"/>
          <w:sz w:val="32"/>
          <w:szCs w:val="32"/>
        </w:rPr>
      </w:pPr>
    </w:p>
    <w:p>
      <w:pPr>
        <w:ind w:firstLine="640" w:firstLineChars="200"/>
        <w:jc w:val="left"/>
        <w:rPr>
          <w:rFonts w:ascii="仿宋" w:hAnsi="仿宋" w:eastAsia="仿宋" w:cs="黑体"/>
          <w:color w:val="000000"/>
          <w:kern w:val="0"/>
          <w:sz w:val="32"/>
          <w:szCs w:val="32"/>
        </w:rPr>
      </w:pPr>
    </w:p>
    <w:p>
      <w:pPr>
        <w:ind w:firstLine="640" w:firstLineChars="200"/>
        <w:jc w:val="left"/>
        <w:rPr>
          <w:rFonts w:ascii="仿宋" w:hAnsi="仿宋" w:eastAsia="仿宋" w:cs="黑体"/>
          <w:color w:val="000000"/>
          <w:kern w:val="0"/>
          <w:sz w:val="32"/>
          <w:szCs w:val="32"/>
        </w:rPr>
      </w:pPr>
    </w:p>
    <w:p>
      <w:pPr>
        <w:ind w:firstLine="640" w:firstLineChars="200"/>
        <w:jc w:val="left"/>
        <w:rPr>
          <w:rFonts w:ascii="仿宋" w:hAnsi="仿宋" w:eastAsia="仿宋" w:cs="黑体"/>
          <w:color w:val="000000"/>
          <w:kern w:val="0"/>
          <w:sz w:val="32"/>
          <w:szCs w:val="32"/>
        </w:rPr>
      </w:pPr>
    </w:p>
    <w:p>
      <w:pPr>
        <w:ind w:firstLine="640" w:firstLineChars="200"/>
        <w:jc w:val="left"/>
        <w:rPr>
          <w:rFonts w:ascii="仿宋" w:hAnsi="仿宋" w:eastAsia="仿宋" w:cs="黑体"/>
          <w:color w:val="000000"/>
          <w:kern w:val="0"/>
          <w:sz w:val="32"/>
          <w:szCs w:val="32"/>
        </w:rPr>
      </w:pPr>
    </w:p>
    <w:p>
      <w:pPr>
        <w:ind w:firstLine="880" w:firstLineChars="200"/>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永州市馆藏青铜、陶瓷文物保护修复项目</w:t>
      </w:r>
      <w:r>
        <w:rPr>
          <w:rFonts w:hint="eastAsia" w:asciiTheme="majorEastAsia" w:hAnsiTheme="majorEastAsia" w:eastAsiaTheme="majorEastAsia"/>
          <w:b/>
          <w:kern w:val="0"/>
          <w:sz w:val="44"/>
          <w:szCs w:val="44"/>
        </w:rPr>
        <w:t>国家重点文物保护专项补助</w:t>
      </w:r>
      <w:r>
        <w:rPr>
          <w:rFonts w:asciiTheme="majorEastAsia" w:hAnsiTheme="majorEastAsia" w:eastAsiaTheme="majorEastAsia"/>
          <w:b/>
          <w:sz w:val="44"/>
          <w:szCs w:val="44"/>
        </w:rPr>
        <w:t>资金</w:t>
      </w:r>
    </w:p>
    <w:p>
      <w:pPr>
        <w:ind w:firstLine="880" w:firstLineChars="200"/>
        <w:jc w:val="center"/>
        <w:rPr>
          <w:rFonts w:asciiTheme="majorEastAsia" w:hAnsiTheme="majorEastAsia" w:eastAsiaTheme="majorEastAsia"/>
          <w:b/>
          <w:kern w:val="0"/>
          <w:sz w:val="44"/>
          <w:szCs w:val="44"/>
        </w:rPr>
      </w:pPr>
      <w:r>
        <w:rPr>
          <w:rFonts w:asciiTheme="majorEastAsia" w:hAnsiTheme="majorEastAsia" w:eastAsiaTheme="majorEastAsia"/>
          <w:b/>
          <w:sz w:val="44"/>
          <w:szCs w:val="44"/>
        </w:rPr>
        <w:t>绩效</w:t>
      </w:r>
      <w:r>
        <w:rPr>
          <w:rFonts w:hint="eastAsia" w:asciiTheme="majorEastAsia" w:hAnsiTheme="majorEastAsia" w:eastAsiaTheme="majorEastAsia"/>
          <w:b/>
          <w:sz w:val="44"/>
          <w:szCs w:val="44"/>
        </w:rPr>
        <w:t>自评</w:t>
      </w:r>
      <w:r>
        <w:rPr>
          <w:rFonts w:asciiTheme="majorEastAsia" w:hAnsiTheme="majorEastAsia" w:eastAsiaTheme="majorEastAsia"/>
          <w:b/>
          <w:sz w:val="44"/>
          <w:szCs w:val="44"/>
        </w:rPr>
        <w:t>报告</w:t>
      </w:r>
    </w:p>
    <w:p>
      <w:pPr>
        <w:ind w:firstLine="640" w:firstLineChars="200"/>
        <w:rPr>
          <w:rFonts w:ascii="仿宋_GB2312" w:eastAsia="仿宋_GB2312"/>
          <w:sz w:val="32"/>
          <w:szCs w:val="32"/>
        </w:rPr>
      </w:pPr>
    </w:p>
    <w:p>
      <w:pPr>
        <w:ind w:firstLine="640" w:firstLineChars="200"/>
        <w:rPr>
          <w:rFonts w:ascii="仿宋" w:hAnsi="仿宋" w:eastAsia="仿宋"/>
          <w:b/>
          <w:sz w:val="32"/>
          <w:szCs w:val="32"/>
        </w:rPr>
      </w:pPr>
      <w:r>
        <w:rPr>
          <w:rFonts w:ascii="仿宋" w:hAnsi="仿宋" w:eastAsia="仿宋"/>
          <w:b/>
          <w:sz w:val="32"/>
          <w:szCs w:val="32"/>
        </w:rPr>
        <w:t>一、</w:t>
      </w:r>
      <w:r>
        <w:rPr>
          <w:rFonts w:hint="eastAsia" w:ascii="仿宋" w:hAnsi="仿宋" w:eastAsia="仿宋"/>
          <w:b/>
          <w:sz w:val="32"/>
          <w:szCs w:val="32"/>
        </w:rPr>
        <w:t>基本情况</w:t>
      </w:r>
    </w:p>
    <w:p>
      <w:pPr>
        <w:ind w:firstLine="640" w:firstLineChars="200"/>
        <w:outlineLvl w:val="0"/>
        <w:rPr>
          <w:rFonts w:ascii="仿宋" w:hAnsi="仿宋" w:eastAsia="仿宋"/>
          <w:sz w:val="32"/>
          <w:szCs w:val="32"/>
        </w:rPr>
      </w:pPr>
      <w:r>
        <w:rPr>
          <w:rFonts w:hint="eastAsia" w:ascii="仿宋" w:hAnsi="仿宋" w:eastAsia="仿宋"/>
          <w:sz w:val="32"/>
          <w:szCs w:val="32"/>
        </w:rPr>
        <w:t>永州市馆藏青铜、陶瓷文物保护修复项目主要完成永州市馆藏青铜、陶瓷文物的保护修复。按照《永州市馆藏青铜、陶瓷文物保护修复》设计方案，本次保护修复青铜器共计225件：其中3件一级文物，二级文物 17 件，三级文物 107件，一般文物 83 件，未定级文物 15 件。完成保护修复陶瓷文物178件，包括陶器和瓷器两大类，包含一级品 11 件。按照设计方案需完成以下具体工作：</w:t>
      </w:r>
    </w:p>
    <w:p>
      <w:pPr>
        <w:ind w:firstLine="640" w:firstLineChars="200"/>
        <w:outlineLvl w:val="0"/>
        <w:rPr>
          <w:rFonts w:ascii="仿宋" w:hAnsi="仿宋" w:eastAsia="仿宋"/>
          <w:sz w:val="32"/>
          <w:szCs w:val="32"/>
        </w:rPr>
      </w:pPr>
      <w:r>
        <w:rPr>
          <w:rFonts w:hint="eastAsia" w:ascii="仿宋" w:hAnsi="仿宋" w:eastAsia="仿宋"/>
          <w:sz w:val="32"/>
          <w:szCs w:val="32"/>
        </w:rPr>
        <w:t>1. 对该批青铜珍贵文物进行抢救性保护，去除粉状锈等有害锈蚀及表面硬结物，保留无害锈；</w:t>
      </w:r>
    </w:p>
    <w:p>
      <w:pPr>
        <w:ind w:firstLine="640" w:firstLineChars="200"/>
        <w:outlineLvl w:val="0"/>
        <w:rPr>
          <w:rFonts w:ascii="仿宋" w:hAnsi="仿宋" w:eastAsia="仿宋"/>
          <w:sz w:val="32"/>
          <w:szCs w:val="32"/>
        </w:rPr>
      </w:pPr>
      <w:r>
        <w:rPr>
          <w:rFonts w:hint="eastAsia" w:ascii="仿宋" w:hAnsi="仿宋" w:eastAsia="仿宋"/>
          <w:sz w:val="32"/>
          <w:szCs w:val="32"/>
        </w:rPr>
        <w:t>2. 高度矿化和薄壁青铜文物的保护修复；</w:t>
      </w:r>
    </w:p>
    <w:p>
      <w:pPr>
        <w:ind w:firstLine="640" w:firstLineChars="200"/>
        <w:outlineLvl w:val="0"/>
        <w:rPr>
          <w:rFonts w:ascii="仿宋" w:hAnsi="仿宋" w:eastAsia="仿宋"/>
          <w:sz w:val="32"/>
          <w:szCs w:val="32"/>
        </w:rPr>
      </w:pPr>
      <w:r>
        <w:rPr>
          <w:rFonts w:hint="eastAsia" w:ascii="仿宋" w:hAnsi="仿宋" w:eastAsia="仿宋"/>
          <w:sz w:val="32"/>
          <w:szCs w:val="32"/>
        </w:rPr>
        <w:t>3.清除陶瓷文物表面病害并进行脱盐、灭菌处理；对釉（彩）陶器表面起翘、脱落、酥粉部位进行渗透加固；对残缺、酥粉陶器加固处理；</w:t>
      </w:r>
    </w:p>
    <w:p>
      <w:pPr>
        <w:ind w:firstLine="640" w:firstLineChars="200"/>
        <w:outlineLvl w:val="0"/>
        <w:rPr>
          <w:rFonts w:ascii="仿宋" w:hAnsi="仿宋" w:eastAsia="仿宋"/>
          <w:sz w:val="32"/>
          <w:szCs w:val="32"/>
        </w:rPr>
      </w:pPr>
      <w:r>
        <w:rPr>
          <w:rFonts w:hint="eastAsia" w:ascii="仿宋" w:hAnsi="仿宋" w:eastAsia="仿宋"/>
          <w:sz w:val="32"/>
          <w:szCs w:val="32"/>
        </w:rPr>
        <w:t>4. 针对具体病害情况，对器物存在的裂隙、断裂、残缺、变形等病害进行加固、修复，粘接并适度残缺补全；</w:t>
      </w:r>
    </w:p>
    <w:p>
      <w:pPr>
        <w:ind w:firstLine="640" w:firstLineChars="200"/>
        <w:outlineLvl w:val="0"/>
        <w:rPr>
          <w:rFonts w:ascii="仿宋" w:hAnsi="仿宋" w:eastAsia="仿宋"/>
          <w:sz w:val="32"/>
          <w:szCs w:val="32"/>
        </w:rPr>
      </w:pPr>
      <w:r>
        <w:rPr>
          <w:rFonts w:hint="eastAsia" w:ascii="仿宋" w:hAnsi="仿宋" w:eastAsia="仿宋"/>
          <w:sz w:val="32"/>
          <w:szCs w:val="32"/>
        </w:rPr>
        <w:t>5. 改善青铜器、陶瓷器文物保存条件。</w:t>
      </w:r>
    </w:p>
    <w:p>
      <w:pPr>
        <w:ind w:firstLine="640" w:firstLineChars="200"/>
        <w:outlineLvl w:val="0"/>
        <w:rPr>
          <w:rFonts w:ascii="仿宋" w:hAnsi="仿宋" w:eastAsia="仿宋"/>
          <w:b/>
          <w:sz w:val="32"/>
          <w:szCs w:val="32"/>
        </w:rPr>
      </w:pPr>
      <w:r>
        <w:rPr>
          <w:rFonts w:hint="eastAsia" w:ascii="仿宋" w:hAnsi="仿宋" w:eastAsia="仿宋"/>
          <w:b/>
          <w:sz w:val="32"/>
          <w:szCs w:val="32"/>
        </w:rPr>
        <w:t>（一）市级下达专项预算和绩效目标情况</w:t>
      </w:r>
    </w:p>
    <w:p>
      <w:pPr>
        <w:ind w:firstLine="640" w:firstLineChars="200"/>
        <w:outlineLvl w:val="0"/>
        <w:rPr>
          <w:rFonts w:ascii="仿宋" w:hAnsi="仿宋" w:eastAsia="仿宋"/>
          <w:bCs/>
          <w:sz w:val="32"/>
          <w:szCs w:val="32"/>
        </w:rPr>
      </w:pPr>
      <w:r>
        <w:rPr>
          <w:rFonts w:hint="eastAsia" w:ascii="仿宋" w:hAnsi="仿宋" w:eastAsia="仿宋"/>
          <w:sz w:val="32"/>
          <w:szCs w:val="32"/>
        </w:rPr>
        <w:t>永州市馆藏青铜、陶瓷文物保护修复项目2017年度国家重点文物保护专项补助资金</w:t>
      </w:r>
      <w:r>
        <w:rPr>
          <w:rFonts w:hint="eastAsia" w:ascii="仿宋" w:hAnsi="仿宋" w:eastAsia="仿宋"/>
          <w:bCs/>
          <w:sz w:val="32"/>
          <w:szCs w:val="32"/>
        </w:rPr>
        <w:t>预算控制数为466.65万元，2017年到位资金325万元,2018年提前批到位资金141万元，共计到位资金466万元。资金到位率达100%。绩效目标：加强馆藏文物保护利用，</w:t>
      </w:r>
      <w:r>
        <w:rPr>
          <w:rFonts w:hint="eastAsia" w:ascii="仿宋" w:hAnsi="仿宋" w:eastAsia="仿宋"/>
          <w:sz w:val="32"/>
          <w:szCs w:val="32"/>
        </w:rPr>
        <w:t>提升文物保护水平，保护中华优秀文化。</w:t>
      </w:r>
    </w:p>
    <w:p>
      <w:pPr>
        <w:ind w:firstLine="640" w:firstLineChars="200"/>
        <w:outlineLvl w:val="0"/>
        <w:rPr>
          <w:rFonts w:ascii="仿宋" w:hAnsi="仿宋" w:eastAsia="仿宋"/>
          <w:b/>
          <w:bCs/>
          <w:sz w:val="32"/>
          <w:szCs w:val="32"/>
        </w:rPr>
      </w:pPr>
      <w:r>
        <w:rPr>
          <w:rFonts w:hint="eastAsia" w:ascii="仿宋" w:hAnsi="仿宋" w:eastAsia="仿宋"/>
          <w:b/>
          <w:bCs/>
          <w:sz w:val="32"/>
          <w:szCs w:val="32"/>
        </w:rPr>
        <w:t>（二）市分解下达预算和绩效目标情况</w:t>
      </w:r>
    </w:p>
    <w:p>
      <w:pPr>
        <w:ind w:firstLine="640" w:firstLineChars="200"/>
        <w:outlineLvl w:val="0"/>
        <w:rPr>
          <w:rFonts w:ascii="仿宋" w:hAnsi="仿宋" w:eastAsia="仿宋"/>
          <w:sz w:val="32"/>
          <w:szCs w:val="32"/>
        </w:rPr>
      </w:pPr>
      <w:r>
        <w:rPr>
          <w:rFonts w:hint="eastAsia" w:ascii="仿宋" w:hAnsi="仿宋" w:eastAsia="仿宋"/>
          <w:bCs/>
          <w:sz w:val="32"/>
          <w:szCs w:val="32"/>
        </w:rPr>
        <w:t>市财政分两批下达此项目资金，2017年到位资金325万元,2018年提前批到位资金141万元，2019年共计到位资金466万元。</w:t>
      </w:r>
      <w:r>
        <w:rPr>
          <w:rFonts w:hint="eastAsia" w:ascii="仿宋" w:hAnsi="仿宋" w:eastAsia="仿宋"/>
          <w:sz w:val="32"/>
          <w:szCs w:val="32"/>
        </w:rPr>
        <w:t>本次保护修复青铜器共计225件，陶瓷器178件。</w:t>
      </w:r>
    </w:p>
    <w:p>
      <w:pPr>
        <w:numPr>
          <w:ilvl w:val="0"/>
          <w:numId w:val="2"/>
        </w:numPr>
        <w:ind w:firstLineChars="0"/>
        <w:rPr>
          <w:rFonts w:ascii="仿宋" w:hAnsi="仿宋" w:eastAsia="仿宋" w:cs="仿宋"/>
          <w:b/>
          <w:bCs/>
          <w:sz w:val="32"/>
          <w:szCs w:val="32"/>
        </w:rPr>
      </w:pPr>
      <w:r>
        <w:rPr>
          <w:rFonts w:hint="eastAsia" w:ascii="仿宋" w:hAnsi="仿宋" w:eastAsia="仿宋" w:cs="仿宋"/>
          <w:b/>
          <w:bCs/>
          <w:sz w:val="32"/>
          <w:szCs w:val="32"/>
        </w:rPr>
        <w:t>绩效自评工作开展情况</w:t>
      </w:r>
    </w:p>
    <w:p>
      <w:pPr>
        <w:ind w:firstLine="704"/>
        <w:rPr>
          <w:rFonts w:ascii="仿宋" w:hAnsi="仿宋" w:eastAsia="仿宋" w:cs="仿宋"/>
          <w:sz w:val="32"/>
          <w:szCs w:val="32"/>
        </w:rPr>
      </w:pPr>
      <w:r>
        <w:rPr>
          <w:rFonts w:hint="eastAsia" w:ascii="仿宋" w:hAnsi="仿宋" w:eastAsia="仿宋" w:cs="仿宋"/>
          <w:sz w:val="32"/>
          <w:szCs w:val="32"/>
        </w:rPr>
        <w:t>我馆高度重视，2月24日-2月28日通过核查永州市馆藏青铜、陶瓷文物保护修复项目经费开支情况、总结2020年馆藏青铜、陶瓷文物保护修复项目工作成果，认真做好资金绩效评价工作。</w:t>
      </w:r>
    </w:p>
    <w:p>
      <w:pPr>
        <w:ind w:firstLine="640" w:firstLineChars="200"/>
        <w:rPr>
          <w:rFonts w:ascii="仿宋" w:hAnsi="仿宋" w:eastAsia="仿宋"/>
          <w:b/>
          <w:sz w:val="32"/>
          <w:szCs w:val="32"/>
        </w:rPr>
      </w:pPr>
      <w:r>
        <w:rPr>
          <w:rFonts w:hint="eastAsia" w:ascii="仿宋" w:hAnsi="仿宋" w:eastAsia="仿宋"/>
          <w:b/>
          <w:sz w:val="32"/>
          <w:szCs w:val="32"/>
        </w:rPr>
        <w:t>三、综合评价结论</w:t>
      </w:r>
    </w:p>
    <w:p>
      <w:pPr>
        <w:ind w:firstLine="640" w:firstLineChars="200"/>
        <w:rPr>
          <w:rFonts w:ascii="仿宋" w:hAnsi="仿宋" w:eastAsia="仿宋"/>
          <w:sz w:val="32"/>
          <w:szCs w:val="32"/>
        </w:rPr>
      </w:pPr>
      <w:r>
        <w:rPr>
          <w:rFonts w:hint="eastAsia" w:ascii="仿宋" w:hAnsi="仿宋" w:eastAsia="仿宋"/>
          <w:sz w:val="32"/>
          <w:szCs w:val="32"/>
        </w:rPr>
        <w:t>永州市馆藏青铜、陶瓷文物保护修复项目，严格执行项目资金使用和管理要求，项目完成既定目标，达到预计效果，综合评价良好。永州市馆藏青铜、陶瓷文物保护修复项目专项资金绩效自评分98分。</w:t>
      </w:r>
    </w:p>
    <w:p>
      <w:pPr>
        <w:ind w:firstLine="640" w:firstLineChars="200"/>
        <w:rPr>
          <w:rFonts w:ascii="仿宋" w:hAnsi="仿宋" w:eastAsia="仿宋"/>
          <w:b/>
          <w:sz w:val="32"/>
          <w:szCs w:val="32"/>
        </w:rPr>
      </w:pPr>
      <w:r>
        <w:rPr>
          <w:rFonts w:hint="eastAsia" w:ascii="仿宋" w:hAnsi="仿宋" w:eastAsia="仿宋"/>
          <w:b/>
          <w:sz w:val="32"/>
          <w:szCs w:val="32"/>
        </w:rPr>
        <w:t>四、绩效目标完成情况分析</w:t>
      </w:r>
    </w:p>
    <w:p>
      <w:pPr>
        <w:pStyle w:val="6"/>
        <w:numPr>
          <w:ilvl w:val="0"/>
          <w:numId w:val="3"/>
        </w:numPr>
        <w:ind w:firstLineChars="0"/>
        <w:rPr>
          <w:rFonts w:ascii="仿宋" w:hAnsi="仿宋" w:eastAsia="仿宋"/>
          <w:b/>
          <w:sz w:val="32"/>
          <w:szCs w:val="32"/>
        </w:rPr>
      </w:pPr>
      <w:r>
        <w:rPr>
          <w:rFonts w:hint="eastAsia" w:ascii="仿宋" w:hAnsi="仿宋" w:eastAsia="仿宋"/>
          <w:b/>
          <w:sz w:val="32"/>
          <w:szCs w:val="32"/>
        </w:rPr>
        <w:t>资金投入情况分析</w:t>
      </w:r>
    </w:p>
    <w:p>
      <w:pPr>
        <w:ind w:firstLine="640" w:firstLineChars="200"/>
        <w:rPr>
          <w:rFonts w:ascii="仿宋" w:hAnsi="仿宋" w:eastAsia="仿宋"/>
          <w:sz w:val="32"/>
          <w:szCs w:val="32"/>
        </w:rPr>
      </w:pPr>
      <w:r>
        <w:rPr>
          <w:rFonts w:hint="eastAsia" w:ascii="仿宋" w:hAnsi="仿宋" w:eastAsia="仿宋"/>
          <w:sz w:val="32"/>
          <w:szCs w:val="32"/>
        </w:rPr>
        <w:t>1.项目资金到位情况分析</w:t>
      </w:r>
    </w:p>
    <w:p>
      <w:pPr>
        <w:ind w:firstLine="640" w:firstLineChars="200"/>
        <w:rPr>
          <w:rFonts w:ascii="仿宋" w:hAnsi="仿宋" w:eastAsia="仿宋"/>
          <w:sz w:val="32"/>
          <w:szCs w:val="32"/>
        </w:rPr>
      </w:pPr>
      <w:r>
        <w:rPr>
          <w:rFonts w:hint="eastAsia" w:ascii="仿宋" w:hAnsi="仿宋" w:eastAsia="仿宋"/>
          <w:sz w:val="32"/>
          <w:szCs w:val="32"/>
        </w:rPr>
        <w:t>永州市馆藏青铜、陶瓷文物保护修复项目国家重点文物保护专项补助资金</w:t>
      </w:r>
      <w:r>
        <w:rPr>
          <w:rFonts w:hint="eastAsia" w:ascii="仿宋" w:hAnsi="仿宋" w:eastAsia="仿宋"/>
          <w:bCs/>
          <w:sz w:val="32"/>
          <w:szCs w:val="32"/>
        </w:rPr>
        <w:t>预算控制数为466万元，项目资金分两批下达。2017年6月到位2017年度</w:t>
      </w:r>
      <w:r>
        <w:rPr>
          <w:rFonts w:hint="eastAsia" w:ascii="仿宋" w:hAnsi="仿宋" w:eastAsia="仿宋"/>
          <w:sz w:val="32"/>
          <w:szCs w:val="32"/>
        </w:rPr>
        <w:t>国家重点文物保护专项补助资金325万元，2017年12月到位2018年度国家重点文物保护专项补助资金提前批141万元，共计到位466万元。资金到位率100%。</w:t>
      </w:r>
    </w:p>
    <w:p>
      <w:pPr>
        <w:ind w:firstLine="640" w:firstLineChars="200"/>
        <w:rPr>
          <w:rFonts w:ascii="仿宋" w:hAnsi="仿宋" w:eastAsia="仿宋"/>
          <w:sz w:val="32"/>
          <w:szCs w:val="32"/>
        </w:rPr>
      </w:pPr>
      <w:r>
        <w:rPr>
          <w:rFonts w:hint="eastAsia" w:ascii="仿宋" w:hAnsi="仿宋" w:eastAsia="仿宋"/>
          <w:sz w:val="32"/>
          <w:szCs w:val="32"/>
        </w:rPr>
        <w:t>2.项目资金执行情况分析</w:t>
      </w:r>
    </w:p>
    <w:p>
      <w:pPr>
        <w:ind w:firstLine="640" w:firstLineChars="200"/>
        <w:rPr>
          <w:rFonts w:ascii="仿宋" w:hAnsi="仿宋" w:eastAsia="仿宋"/>
          <w:sz w:val="32"/>
          <w:szCs w:val="32"/>
        </w:rPr>
      </w:pPr>
      <w:r>
        <w:rPr>
          <w:rFonts w:hint="eastAsia" w:ascii="仿宋" w:hAnsi="仿宋" w:eastAsia="仿宋"/>
          <w:sz w:val="32"/>
          <w:szCs w:val="32"/>
        </w:rPr>
        <w:t>2017年12月，永州市博物馆（原永州市文物管理处）与中国文化遗产研究院签订了永州市馆藏青铜、陶瓷文物保护修复合同，工期为3年。于2018年4月正式实施该项目。于2020年12月合同款拨付完毕。永州市馆藏青铜、陶瓷文物保护修复项目资金使用的有四部分，一是方案设计费32.5万元，二是文物修复室装修费29.6万元，三是文物保护修复费301万元，四是购买陶瓷器修复办公用品、维修电路等费用23.54万元。结余的79.36万元由市财政收回缴国库。资金执行率82.97%。</w:t>
      </w:r>
    </w:p>
    <w:p>
      <w:pPr>
        <w:ind w:firstLine="640" w:firstLineChars="200"/>
        <w:rPr>
          <w:rFonts w:ascii="仿宋" w:hAnsi="仿宋" w:eastAsia="仿宋"/>
          <w:sz w:val="32"/>
          <w:szCs w:val="32"/>
        </w:rPr>
      </w:pPr>
      <w:r>
        <w:rPr>
          <w:rFonts w:hint="eastAsia" w:ascii="仿宋" w:hAnsi="仿宋" w:eastAsia="仿宋"/>
          <w:sz w:val="32"/>
          <w:szCs w:val="32"/>
        </w:rPr>
        <w:t>3. 项目资金管理情况分析</w:t>
      </w:r>
    </w:p>
    <w:p>
      <w:pPr>
        <w:ind w:firstLine="600" w:firstLineChars="200"/>
        <w:rPr>
          <w:rFonts w:ascii="仿宋" w:hAnsi="仿宋" w:eastAsia="仿宋"/>
          <w:sz w:val="30"/>
          <w:szCs w:val="30"/>
        </w:rPr>
      </w:pPr>
      <w:r>
        <w:rPr>
          <w:rFonts w:hint="eastAsia" w:ascii="仿宋" w:hAnsi="仿宋" w:eastAsia="仿宋"/>
          <w:sz w:val="30"/>
          <w:szCs w:val="30"/>
        </w:rPr>
        <w:t>为规范专项资金管理和使用，提高资金使用效益，我馆严格按照《事业单位会计准则》和国家有关法律制度规定，做到项目资金专账核算，项目资金严格按照专项资金管理办法进行使用，</w:t>
      </w:r>
      <w:r>
        <w:rPr>
          <w:rFonts w:hint="eastAsia" w:ascii="仿宋" w:hAnsi="仿宋" w:eastAsia="仿宋"/>
          <w:sz w:val="32"/>
          <w:szCs w:val="32"/>
        </w:rPr>
        <w:t>资金的使用符合国家财经法规和财务管理以及有关专项资金管理办法的规定，资金的拨付有完整的审批程序和手续。资金执行率100%。</w:t>
      </w:r>
    </w:p>
    <w:p>
      <w:pPr>
        <w:ind w:firstLine="640" w:firstLineChars="200"/>
        <w:rPr>
          <w:rFonts w:ascii="仿宋_GB2312" w:eastAsia="仿宋_GB2312"/>
          <w:b/>
          <w:sz w:val="32"/>
          <w:szCs w:val="32"/>
        </w:rPr>
      </w:pPr>
      <w:r>
        <w:rPr>
          <w:rFonts w:hint="eastAsia" w:ascii="仿宋" w:hAnsi="仿宋" w:eastAsia="仿宋"/>
          <w:b/>
          <w:sz w:val="32"/>
          <w:szCs w:val="32"/>
        </w:rPr>
        <w:t>（二）绩效目标完成情况分析</w:t>
      </w:r>
    </w:p>
    <w:p>
      <w:pPr>
        <w:ind w:firstLine="640" w:firstLineChars="200"/>
        <w:rPr>
          <w:rFonts w:ascii="仿宋_GB2312" w:eastAsia="仿宋_GB2312"/>
          <w:sz w:val="32"/>
          <w:szCs w:val="32"/>
        </w:rPr>
      </w:pPr>
      <w:r>
        <w:rPr>
          <w:rFonts w:hint="eastAsia" w:ascii="仿宋" w:hAnsi="仿宋" w:eastAsia="仿宋"/>
          <w:sz w:val="32"/>
          <w:szCs w:val="32"/>
        </w:rPr>
        <w:t>1.产出指标完成情况分析</w:t>
      </w:r>
    </w:p>
    <w:p>
      <w:pPr>
        <w:ind w:firstLine="640" w:firstLineChars="200"/>
        <w:rPr>
          <w:rFonts w:ascii="仿宋" w:hAnsi="仿宋" w:eastAsia="仿宋"/>
          <w:bCs/>
          <w:sz w:val="32"/>
          <w:szCs w:val="32"/>
        </w:rPr>
      </w:pPr>
      <w:r>
        <w:rPr>
          <w:rFonts w:hint="eastAsia" w:ascii="仿宋" w:hAnsi="仿宋" w:eastAsia="仿宋"/>
          <w:sz w:val="32"/>
          <w:szCs w:val="32"/>
        </w:rPr>
        <w:t>永州市馆藏陶瓷文物保护修复项目于2018年4月启动施工， 2018年11月，国家文物局相关专家对永州市馆藏陶瓷文物保护修复项目进行了中期验评，验评结果合格。2020年10月底国家文物局相关专家对该项目进行结项验收合格，圆满完成了永州市</w:t>
      </w:r>
      <w:r>
        <w:rPr>
          <w:rFonts w:hint="eastAsia" w:ascii="仿宋" w:hAnsi="仿宋" w:eastAsia="仿宋"/>
          <w:bCs/>
          <w:sz w:val="32"/>
          <w:szCs w:val="32"/>
        </w:rPr>
        <w:t>馆藏青铜、陶瓷文物的保护修复任务</w:t>
      </w:r>
      <w:r>
        <w:rPr>
          <w:rFonts w:hint="eastAsia" w:ascii="仿宋" w:hAnsi="仿宋" w:eastAsia="仿宋"/>
          <w:sz w:val="32"/>
          <w:szCs w:val="32"/>
        </w:rPr>
        <w:t>。产出指标完成率100%。</w:t>
      </w:r>
    </w:p>
    <w:p>
      <w:pPr>
        <w:ind w:firstLine="640" w:firstLineChars="200"/>
        <w:rPr>
          <w:rFonts w:ascii="仿宋" w:hAnsi="仿宋" w:eastAsia="仿宋"/>
          <w:sz w:val="32"/>
          <w:szCs w:val="32"/>
        </w:rPr>
      </w:pPr>
      <w:r>
        <w:rPr>
          <w:rFonts w:hint="eastAsia" w:ascii="仿宋" w:hAnsi="仿宋" w:eastAsia="仿宋"/>
          <w:sz w:val="32"/>
          <w:szCs w:val="32"/>
        </w:rPr>
        <w:t>2.效益指标完成情况分析</w:t>
      </w:r>
    </w:p>
    <w:p>
      <w:pPr>
        <w:ind w:firstLine="640" w:firstLineChars="200"/>
        <w:rPr>
          <w:rFonts w:ascii="仿宋" w:hAnsi="仿宋" w:eastAsia="仿宋"/>
          <w:sz w:val="32"/>
          <w:szCs w:val="32"/>
        </w:rPr>
      </w:pPr>
      <w:r>
        <w:rPr>
          <w:rFonts w:hint="eastAsia" w:ascii="仿宋" w:hAnsi="仿宋" w:eastAsia="仿宋"/>
          <w:sz w:val="32"/>
          <w:szCs w:val="32"/>
        </w:rPr>
        <w:t>通过永州市馆藏青铜、陶瓷文物保护修复项目项目实施，保护展示我市珍贵历史文化遗存，提高人民群众文化遗产保护意识，提升永州博物馆展览陈列水平，带动文化遗产保护事业发展。社会效益完成率100%。</w:t>
      </w:r>
    </w:p>
    <w:p>
      <w:pPr>
        <w:ind w:firstLine="640" w:firstLineChars="200"/>
        <w:rPr>
          <w:rFonts w:ascii="仿宋_GB2312" w:eastAsia="仿宋_GB2312"/>
          <w:sz w:val="32"/>
          <w:szCs w:val="32"/>
        </w:rPr>
      </w:pPr>
      <w:r>
        <w:rPr>
          <w:rFonts w:hint="eastAsia" w:ascii="仿宋" w:hAnsi="仿宋" w:eastAsia="仿宋"/>
          <w:sz w:val="32"/>
          <w:szCs w:val="32"/>
        </w:rPr>
        <w:t>3.满意度指标完成情况分析</w:t>
      </w:r>
    </w:p>
    <w:p>
      <w:pPr>
        <w:ind w:firstLine="640" w:firstLineChars="200"/>
        <w:rPr>
          <w:rFonts w:ascii="仿宋" w:hAnsi="仿宋" w:eastAsia="仿宋"/>
          <w:sz w:val="32"/>
          <w:szCs w:val="32"/>
        </w:rPr>
      </w:pPr>
      <w:r>
        <w:rPr>
          <w:rFonts w:hint="eastAsia" w:ascii="仿宋" w:hAnsi="仿宋" w:eastAsia="仿宋"/>
          <w:sz w:val="32"/>
          <w:szCs w:val="32"/>
        </w:rPr>
        <w:t>当地政府和居民对文物保护修复项目实施的满意度达到90%以上。</w:t>
      </w:r>
    </w:p>
    <w:p>
      <w:pPr>
        <w:ind w:firstLine="640" w:firstLineChars="200"/>
        <w:rPr>
          <w:rFonts w:ascii="仿宋" w:hAnsi="仿宋" w:eastAsia="仿宋"/>
          <w:b/>
          <w:sz w:val="32"/>
          <w:szCs w:val="32"/>
        </w:rPr>
      </w:pPr>
      <w:r>
        <w:rPr>
          <w:rFonts w:hint="eastAsia" w:ascii="仿宋" w:hAnsi="仿宋" w:eastAsia="仿宋"/>
          <w:b/>
          <w:sz w:val="32"/>
          <w:szCs w:val="32"/>
        </w:rPr>
        <w:t>五、绩效自评结果拟应用和公开情况</w:t>
      </w:r>
    </w:p>
    <w:p>
      <w:pPr>
        <w:ind w:firstLine="640" w:firstLineChars="200"/>
        <w:rPr>
          <w:rFonts w:ascii="仿宋" w:hAnsi="仿宋" w:eastAsia="仿宋"/>
          <w:sz w:val="32"/>
          <w:szCs w:val="32"/>
        </w:rPr>
      </w:pPr>
      <w:r>
        <w:rPr>
          <w:rFonts w:hint="eastAsia" w:ascii="仿宋" w:hAnsi="仿宋" w:eastAsia="仿宋"/>
          <w:sz w:val="32"/>
          <w:szCs w:val="32"/>
        </w:rPr>
        <w:t>永州市博物馆根据专项绩效评定指标对各项目量化评价，自评指标得分98分。我馆将把馆藏青铜、陶瓷文物保护修复专项资金绩效目标的自评结果运用到以后年度的项目实施中，并将自评结果予以公开。</w:t>
      </w:r>
    </w:p>
    <w:p>
      <w:pPr>
        <w:ind w:firstLine="640" w:firstLineChars="200"/>
        <w:rPr>
          <w:rFonts w:ascii="仿宋" w:hAnsi="仿宋" w:eastAsia="仿宋"/>
          <w:b/>
          <w:sz w:val="32"/>
          <w:szCs w:val="32"/>
        </w:rPr>
      </w:pPr>
      <w:r>
        <w:rPr>
          <w:rFonts w:hint="eastAsia" w:ascii="仿宋" w:hAnsi="仿宋" w:eastAsia="仿宋"/>
          <w:b/>
          <w:sz w:val="32"/>
          <w:szCs w:val="32"/>
        </w:rPr>
        <w:t>六、绩效自评工作的经验、问题或建议</w:t>
      </w:r>
    </w:p>
    <w:p>
      <w:pPr>
        <w:ind w:firstLine="640" w:firstLineChars="200"/>
        <w:rPr>
          <w:rFonts w:ascii="仿宋" w:hAnsi="仿宋" w:eastAsia="仿宋"/>
          <w:sz w:val="32"/>
          <w:szCs w:val="32"/>
        </w:rPr>
      </w:pPr>
      <w:r>
        <w:rPr>
          <w:rFonts w:hint="eastAsia" w:ascii="仿宋" w:hAnsi="仿宋" w:eastAsia="仿宋"/>
          <w:sz w:val="32"/>
          <w:szCs w:val="32"/>
        </w:rPr>
        <w:t>一是稳步推进预算绩效目标管理，强化预算绩效目标申报，严格预算绩效目标审核；二是继续加大绩效评价工作力度，健全绩效评价结果反馈和应用机制，重视预算项目绩效目标的申报，对后续工作的开展有指导性思路。在工作准备阶段就做好充分的准备。事前准备，事中监督，事后反馈。以达到项目绩效最优化；三是进一步健全和完善各项制度、保障馆藏文物修复项目法制实施，监控到位，提高项目的绩效水平。</w:t>
      </w:r>
    </w:p>
    <w:p>
      <w:pPr>
        <w:ind w:firstLine="640" w:firstLineChars="200"/>
        <w:rPr>
          <w:rFonts w:ascii="仿宋" w:hAnsi="仿宋" w:eastAsia="仿宋"/>
          <w:b/>
          <w:sz w:val="32"/>
          <w:szCs w:val="32"/>
        </w:rPr>
      </w:pPr>
      <w:r>
        <w:rPr>
          <w:rFonts w:hint="eastAsia" w:ascii="仿宋" w:hAnsi="仿宋" w:eastAsia="仿宋"/>
          <w:b/>
          <w:sz w:val="32"/>
          <w:szCs w:val="32"/>
        </w:rPr>
        <w:t>七、其他需要说明的问题</w:t>
      </w:r>
    </w:p>
    <w:p>
      <w:pPr>
        <w:ind w:firstLine="640" w:firstLineChars="200"/>
        <w:rPr>
          <w:rFonts w:ascii="仿宋" w:hAnsi="仿宋" w:eastAsia="仿宋"/>
          <w:sz w:val="30"/>
          <w:szCs w:val="30"/>
        </w:rPr>
      </w:pPr>
      <w:r>
        <w:rPr>
          <w:rFonts w:hint="eastAsia" w:ascii="仿宋" w:hAnsi="仿宋" w:eastAsia="仿宋"/>
          <w:sz w:val="32"/>
          <w:szCs w:val="32"/>
        </w:rPr>
        <w:t>此项目立项于2017年，项目启动于2018年4月，结项于2020年10月底。因青铜器和陶瓷器文物修复特殊，需要时间慢工出细活，专项资金于2018年已拨付完毕466万元，根据</w:t>
      </w:r>
      <w:r>
        <w:rPr>
          <w:rFonts w:hint="eastAsia" w:ascii="仿宋" w:hAnsi="仿宋" w:eastAsia="仿宋"/>
          <w:sz w:val="30"/>
          <w:szCs w:val="30"/>
        </w:rPr>
        <w:t>根据财政部关于印发《中央部门结转和结余管理办法》的通知（财预算[2016]18号）第二十五条，“连续两年未用完的结转资金，由财政部收回”。因此，市财政于2019年底将余款109.06万元收缴国库，2020年12月从市级文物保护经费中拨付项目尾款29.7万元。特此说明。</w:t>
      </w:r>
    </w:p>
    <w:p>
      <w:pPr>
        <w:ind w:firstLine="600" w:firstLineChars="200"/>
        <w:rPr>
          <w:rFonts w:ascii="仿宋" w:hAnsi="仿宋" w:eastAsia="仿宋"/>
          <w:sz w:val="30"/>
          <w:szCs w:val="30"/>
        </w:rPr>
      </w:pPr>
    </w:p>
    <w:p>
      <w:pPr>
        <w:ind w:firstLine="640" w:firstLineChars="200"/>
        <w:rPr>
          <w:rFonts w:ascii="仿宋" w:hAnsi="仿宋" w:eastAsia="仿宋"/>
          <w:sz w:val="32"/>
          <w:szCs w:val="32"/>
        </w:rPr>
      </w:pPr>
      <w:r>
        <w:rPr>
          <w:rFonts w:hint="eastAsia" w:ascii="仿宋" w:hAnsi="仿宋" w:eastAsia="仿宋"/>
          <w:sz w:val="32"/>
          <w:szCs w:val="32"/>
        </w:rPr>
        <w:t xml:space="preserve">                            永州市博物馆</w:t>
      </w:r>
    </w:p>
    <w:p>
      <w:pPr>
        <w:ind w:firstLine="640" w:firstLineChars="200"/>
        <w:rPr>
          <w:rFonts w:ascii="仿宋" w:hAnsi="仿宋" w:eastAsia="仿宋"/>
          <w:sz w:val="32"/>
          <w:szCs w:val="32"/>
        </w:rPr>
      </w:pPr>
      <w:r>
        <w:rPr>
          <w:rFonts w:hint="eastAsia" w:ascii="仿宋" w:hAnsi="仿宋" w:eastAsia="仿宋"/>
          <w:sz w:val="32"/>
          <w:szCs w:val="32"/>
        </w:rPr>
        <w:t xml:space="preserve">                            2021年6月10日</w:t>
      </w:r>
    </w:p>
    <w:p>
      <w:pPr>
        <w:ind w:firstLine="462"/>
        <w:rPr>
          <w:rFonts w:ascii="仿宋" w:hAnsi="仿宋" w:eastAsia="仿宋"/>
        </w:rPr>
      </w:pPr>
    </w:p>
    <w:p>
      <w:pPr>
        <w:ind w:firstLine="462"/>
        <w:rPr>
          <w:rFonts w:ascii="仿宋" w:hAnsi="仿宋" w:eastAsia="仿宋"/>
        </w:rPr>
      </w:pPr>
    </w:p>
    <w:p>
      <w:pPr>
        <w:ind w:firstLine="462"/>
        <w:rPr>
          <w:rFonts w:ascii="仿宋" w:hAnsi="仿宋" w:eastAsia="仿宋"/>
        </w:rPr>
      </w:pPr>
    </w:p>
    <w:p>
      <w:pPr>
        <w:ind w:firstLine="462"/>
        <w:rPr>
          <w:rFonts w:ascii="仿宋" w:hAnsi="仿宋" w:eastAsia="仿宋"/>
        </w:rPr>
      </w:pPr>
    </w:p>
    <w:p>
      <w:pPr>
        <w:ind w:firstLine="462"/>
        <w:rPr>
          <w:rFonts w:ascii="仿宋" w:hAnsi="仿宋" w:eastAsia="仿宋"/>
        </w:rPr>
      </w:pPr>
    </w:p>
    <w:p>
      <w:pPr>
        <w:ind w:firstLine="972"/>
        <w:jc w:val="center"/>
        <w:rPr>
          <w:rFonts w:cs="黑体" w:asciiTheme="minorEastAsia" w:hAnsiTheme="minorEastAsia"/>
          <w:b/>
          <w:bCs/>
          <w:sz w:val="44"/>
          <w:szCs w:val="44"/>
        </w:rPr>
      </w:pPr>
      <w:r>
        <w:rPr>
          <w:rFonts w:hint="eastAsia" w:cs="宋体" w:asciiTheme="minorEastAsia" w:hAnsiTheme="minorEastAsia"/>
          <w:b/>
          <w:sz w:val="44"/>
          <w:szCs w:val="44"/>
        </w:rPr>
        <w:t>永州市博物馆《</w:t>
      </w:r>
      <w:r>
        <w:rPr>
          <w:rFonts w:hint="eastAsia" w:cs="黑体" w:asciiTheme="minorEastAsia" w:hAnsiTheme="minorEastAsia"/>
          <w:b/>
          <w:bCs/>
          <w:sz w:val="44"/>
          <w:szCs w:val="44"/>
        </w:rPr>
        <w:t>纪念抗战胜利75周年展览》</w:t>
      </w:r>
    </w:p>
    <w:p>
      <w:pPr>
        <w:ind w:firstLine="972"/>
        <w:jc w:val="center"/>
        <w:rPr>
          <w:rFonts w:cs="宋体" w:asciiTheme="minorEastAsia" w:hAnsiTheme="minorEastAsia"/>
          <w:b/>
          <w:sz w:val="44"/>
          <w:szCs w:val="44"/>
        </w:rPr>
      </w:pPr>
      <w:r>
        <w:rPr>
          <w:rFonts w:hint="eastAsia" w:cs="宋体" w:asciiTheme="minorEastAsia" w:hAnsiTheme="minorEastAsia"/>
          <w:b/>
          <w:sz w:val="44"/>
          <w:szCs w:val="44"/>
        </w:rPr>
        <w:t>项目绩效自评报告</w:t>
      </w:r>
    </w:p>
    <w:p>
      <w:pPr>
        <w:spacing w:line="560" w:lineRule="exact"/>
        <w:ind w:firstLine="640" w:firstLineChars="200"/>
        <w:rPr>
          <w:rFonts w:ascii="楷体" w:hAnsi="楷体" w:eastAsia="楷体" w:cs="楷体"/>
          <w:b/>
          <w:sz w:val="32"/>
          <w:szCs w:val="32"/>
        </w:rPr>
      </w:pPr>
    </w:p>
    <w:p>
      <w:pPr>
        <w:numPr>
          <w:ilvl w:val="0"/>
          <w:numId w:val="4"/>
        </w:numPr>
        <w:spacing w:line="560" w:lineRule="exact"/>
        <w:ind w:firstLineChars="0"/>
        <w:rPr>
          <w:rFonts w:ascii="仿宋" w:hAnsi="仿宋" w:eastAsia="仿宋" w:cs="黑体"/>
          <w:b/>
          <w:bCs/>
          <w:sz w:val="32"/>
          <w:szCs w:val="32"/>
        </w:rPr>
      </w:pPr>
      <w:r>
        <w:rPr>
          <w:rFonts w:hint="eastAsia" w:ascii="仿宋" w:hAnsi="仿宋" w:eastAsia="仿宋" w:cs="黑体"/>
          <w:b/>
          <w:bCs/>
          <w:sz w:val="32"/>
          <w:szCs w:val="32"/>
        </w:rPr>
        <w:t>基本情况</w:t>
      </w:r>
    </w:p>
    <w:p>
      <w:pPr>
        <w:spacing w:line="560" w:lineRule="exact"/>
        <w:ind w:left="600" w:firstLine="707"/>
        <w:rPr>
          <w:rFonts w:ascii="仿宋" w:hAnsi="仿宋" w:eastAsia="仿宋" w:cs="黑体"/>
          <w:b/>
          <w:bCs/>
          <w:sz w:val="32"/>
          <w:szCs w:val="32"/>
        </w:rPr>
      </w:pPr>
      <w:r>
        <w:rPr>
          <w:rFonts w:hint="eastAsia" w:ascii="仿宋" w:hAnsi="仿宋" w:eastAsia="仿宋" w:cs="黑体"/>
          <w:b/>
          <w:bCs/>
          <w:sz w:val="32"/>
          <w:szCs w:val="32"/>
        </w:rPr>
        <w:t>（一）市级下达专项预算和绩效目标情况</w:t>
      </w:r>
    </w:p>
    <w:p>
      <w:pPr>
        <w:spacing w:line="560" w:lineRule="exact"/>
        <w:ind w:firstLine="640" w:firstLineChars="200"/>
        <w:rPr>
          <w:rFonts w:ascii="仿宋" w:hAnsi="仿宋" w:eastAsia="仿宋" w:cs="黑体"/>
          <w:bCs/>
          <w:sz w:val="32"/>
          <w:szCs w:val="32"/>
        </w:rPr>
      </w:pPr>
      <w:r>
        <w:rPr>
          <w:rFonts w:hint="eastAsia" w:ascii="仿宋" w:hAnsi="仿宋" w:eastAsia="仿宋" w:cs="黑体"/>
          <w:bCs/>
          <w:sz w:val="32"/>
          <w:szCs w:val="32"/>
        </w:rPr>
        <w:t>2020年，市财政于2020年11月份2日从市级文物保护专项经费中拨款20万元，用于</w:t>
      </w:r>
      <w:r>
        <w:rPr>
          <w:rFonts w:hint="eastAsia" w:ascii="仿宋" w:hAnsi="仿宋" w:eastAsia="仿宋"/>
          <w:sz w:val="32"/>
          <w:szCs w:val="32"/>
        </w:rPr>
        <w:t>永州市</w:t>
      </w:r>
      <w:r>
        <w:rPr>
          <w:rFonts w:hint="eastAsia" w:ascii="仿宋" w:hAnsi="仿宋" w:eastAsia="仿宋" w:cs="黑体"/>
          <w:bCs/>
          <w:sz w:val="32"/>
          <w:szCs w:val="32"/>
        </w:rPr>
        <w:t>博物馆举办《纪念抗日战争胜利75周年展览》项目。旨在“不忘初心</w:t>
      </w:r>
      <w:r>
        <w:rPr>
          <w:rFonts w:hint="eastAsia" w:ascii="仿宋" w:hAnsi="仿宋" w:eastAsia="仿宋" w:cs="黑体"/>
          <w:bCs/>
          <w:sz w:val="32"/>
          <w:szCs w:val="32"/>
          <w:lang w:eastAsia="zh-CN"/>
        </w:rPr>
        <w:t>、</w:t>
      </w:r>
      <w:r>
        <w:rPr>
          <w:rFonts w:hint="eastAsia" w:ascii="仿宋" w:hAnsi="仿宋" w:eastAsia="仿宋" w:cs="黑体"/>
          <w:bCs/>
          <w:sz w:val="32"/>
          <w:szCs w:val="32"/>
        </w:rPr>
        <w:t>牢记使命”，</w:t>
      </w:r>
      <w:r>
        <w:rPr>
          <w:rFonts w:hint="eastAsia" w:ascii="仿宋" w:hAnsi="仿宋" w:eastAsia="仿宋" w:cs="黑体"/>
          <w:bCs/>
          <w:sz w:val="32"/>
          <w:szCs w:val="32"/>
          <w:lang w:val="en-US" w:eastAsia="zh-CN"/>
        </w:rPr>
        <w:t>弘</w:t>
      </w:r>
      <w:r>
        <w:rPr>
          <w:rFonts w:hint="eastAsia" w:ascii="仿宋" w:hAnsi="仿宋" w:eastAsia="仿宋" w:cs="黑体"/>
          <w:bCs/>
          <w:sz w:val="32"/>
          <w:szCs w:val="32"/>
        </w:rPr>
        <w:t>扬爱国主义为核心的抗战精神，培育社会主义核心价值观。</w:t>
      </w:r>
    </w:p>
    <w:p>
      <w:pPr>
        <w:spacing w:line="560" w:lineRule="exact"/>
        <w:ind w:firstLine="640" w:firstLineChars="200"/>
        <w:rPr>
          <w:rFonts w:ascii="仿宋" w:hAnsi="仿宋" w:eastAsia="仿宋" w:cs="黑体"/>
          <w:b/>
          <w:bCs/>
          <w:sz w:val="32"/>
          <w:szCs w:val="32"/>
        </w:rPr>
      </w:pPr>
      <w:r>
        <w:rPr>
          <w:rFonts w:hint="eastAsia" w:ascii="仿宋" w:hAnsi="仿宋" w:eastAsia="仿宋" w:cs="黑体"/>
          <w:b/>
          <w:bCs/>
          <w:sz w:val="32"/>
          <w:szCs w:val="32"/>
        </w:rPr>
        <w:t>（二）项目绩效目标</w:t>
      </w:r>
    </w:p>
    <w:p>
      <w:pPr>
        <w:spacing w:line="560" w:lineRule="exact"/>
        <w:ind w:firstLine="640" w:firstLineChars="200"/>
        <w:rPr>
          <w:rFonts w:ascii="仿宋" w:hAnsi="仿宋" w:eastAsia="仿宋" w:cs="黑体"/>
          <w:bCs/>
          <w:sz w:val="32"/>
          <w:szCs w:val="32"/>
        </w:rPr>
      </w:pPr>
      <w:r>
        <w:rPr>
          <w:rFonts w:hint="eastAsia" w:ascii="仿宋" w:hAnsi="仿宋" w:eastAsia="仿宋" w:cs="黑体"/>
          <w:bCs/>
          <w:sz w:val="32"/>
          <w:szCs w:val="32"/>
        </w:rPr>
        <w:t>长期目标：为</w:t>
      </w:r>
      <w:r>
        <w:rPr>
          <w:rFonts w:hint="eastAsia" w:ascii="仿宋" w:hAnsi="仿宋" w:eastAsia="仿宋" w:cs="黑体"/>
          <w:bCs/>
          <w:sz w:val="32"/>
          <w:szCs w:val="32"/>
          <w:lang w:val="en-US" w:eastAsia="zh-CN"/>
        </w:rPr>
        <w:t>弘</w:t>
      </w:r>
      <w:r>
        <w:rPr>
          <w:rFonts w:hint="eastAsia" w:ascii="仿宋" w:hAnsi="仿宋" w:eastAsia="仿宋" w:cs="黑体"/>
          <w:bCs/>
          <w:sz w:val="32"/>
          <w:szCs w:val="32"/>
        </w:rPr>
        <w:t>扬爱国主义为核心的抗战精神，培育社会主义核心价值观，更好地让人民群众缅怀革命先烈，“不忘初心</w:t>
      </w:r>
      <w:r>
        <w:rPr>
          <w:rFonts w:hint="eastAsia" w:ascii="仿宋" w:hAnsi="仿宋" w:eastAsia="仿宋" w:cs="黑体"/>
          <w:bCs/>
          <w:sz w:val="32"/>
          <w:szCs w:val="32"/>
          <w:lang w:eastAsia="zh-CN"/>
        </w:rPr>
        <w:t>、</w:t>
      </w:r>
      <w:r>
        <w:rPr>
          <w:rFonts w:hint="eastAsia" w:ascii="仿宋" w:hAnsi="仿宋" w:eastAsia="仿宋" w:cs="黑体"/>
          <w:bCs/>
          <w:sz w:val="32"/>
          <w:szCs w:val="32"/>
        </w:rPr>
        <w:t>牢记使命”。激发人民群众的爱国热情。</w:t>
      </w:r>
    </w:p>
    <w:p>
      <w:pPr>
        <w:spacing w:line="560" w:lineRule="exact"/>
        <w:ind w:firstLine="640" w:firstLineChars="200"/>
        <w:rPr>
          <w:rFonts w:ascii="仿宋" w:hAnsi="仿宋" w:eastAsia="仿宋" w:cs="黑体"/>
          <w:bCs/>
          <w:sz w:val="32"/>
          <w:szCs w:val="32"/>
        </w:rPr>
      </w:pPr>
      <w:r>
        <w:rPr>
          <w:rFonts w:hint="eastAsia" w:ascii="仿宋" w:hAnsi="仿宋" w:eastAsia="仿宋" w:cs="黑体"/>
          <w:bCs/>
          <w:sz w:val="32"/>
          <w:szCs w:val="32"/>
        </w:rPr>
        <w:t>阶段性目标：对人民群众进行爱国主义教育，缅怀革命先烈，“不忘初心</w:t>
      </w:r>
      <w:r>
        <w:rPr>
          <w:rFonts w:hint="eastAsia" w:ascii="仿宋" w:hAnsi="仿宋" w:eastAsia="仿宋" w:cs="黑体"/>
          <w:bCs/>
          <w:sz w:val="32"/>
          <w:szCs w:val="32"/>
          <w:lang w:eastAsia="zh-CN"/>
        </w:rPr>
        <w:t>、</w:t>
      </w:r>
      <w:r>
        <w:rPr>
          <w:rFonts w:hint="eastAsia" w:ascii="仿宋" w:hAnsi="仿宋" w:eastAsia="仿宋" w:cs="黑体"/>
          <w:bCs/>
          <w:sz w:val="32"/>
          <w:szCs w:val="32"/>
        </w:rPr>
        <w:t>牢记使命”。</w:t>
      </w:r>
      <w:bookmarkStart w:id="3" w:name="_GoBack"/>
      <w:bookmarkEnd w:id="3"/>
    </w:p>
    <w:p>
      <w:pPr>
        <w:spacing w:line="560" w:lineRule="exact"/>
        <w:ind w:firstLine="640" w:firstLineChars="200"/>
        <w:rPr>
          <w:rFonts w:ascii="仿宋" w:hAnsi="仿宋" w:eastAsia="仿宋" w:cs="黑体"/>
          <w:b/>
          <w:bCs/>
          <w:sz w:val="32"/>
          <w:szCs w:val="32"/>
        </w:rPr>
      </w:pPr>
      <w:r>
        <w:rPr>
          <w:rFonts w:hint="eastAsia" w:ascii="仿宋" w:hAnsi="仿宋" w:eastAsia="仿宋" w:cs="黑体"/>
          <w:b/>
          <w:bCs/>
          <w:sz w:val="32"/>
          <w:szCs w:val="32"/>
        </w:rPr>
        <w:t>二、绩效自评工作开展情况</w:t>
      </w:r>
    </w:p>
    <w:p>
      <w:pPr>
        <w:ind w:firstLine="640" w:firstLineChars="200"/>
        <w:rPr>
          <w:rFonts w:ascii="仿宋" w:hAnsi="仿宋" w:eastAsia="仿宋"/>
          <w:sz w:val="32"/>
          <w:szCs w:val="32"/>
        </w:rPr>
      </w:pPr>
      <w:r>
        <w:rPr>
          <w:rFonts w:hint="eastAsia" w:ascii="仿宋" w:hAnsi="仿宋" w:eastAsia="仿宋"/>
          <w:sz w:val="32"/>
          <w:szCs w:val="32"/>
        </w:rPr>
        <w:t>积极开展</w:t>
      </w:r>
      <w:r>
        <w:rPr>
          <w:rFonts w:hint="eastAsia" w:ascii="仿宋" w:hAnsi="仿宋" w:eastAsia="仿宋" w:cs="黑体"/>
          <w:bCs/>
          <w:sz w:val="32"/>
          <w:szCs w:val="32"/>
        </w:rPr>
        <w:t>市级文物保护专项经费</w:t>
      </w:r>
      <w:r>
        <w:rPr>
          <w:rFonts w:hint="eastAsia" w:ascii="仿宋" w:hAnsi="仿宋" w:eastAsia="仿宋"/>
          <w:sz w:val="32"/>
          <w:szCs w:val="32"/>
        </w:rPr>
        <w:t>的绩效自评工作，对专项资金到位、执行和管理情况进行自评分析，对工程项目完成的数量、质量、效益、满意度等指标进行综合分析，较好完成绩效自评工作。</w:t>
      </w:r>
    </w:p>
    <w:p>
      <w:pPr>
        <w:spacing w:line="560" w:lineRule="exact"/>
        <w:ind w:firstLine="640" w:firstLineChars="200"/>
        <w:rPr>
          <w:rFonts w:ascii="仿宋" w:hAnsi="仿宋" w:eastAsia="仿宋" w:cs="黑体"/>
          <w:b/>
          <w:bCs/>
          <w:sz w:val="32"/>
          <w:szCs w:val="32"/>
        </w:rPr>
      </w:pPr>
      <w:r>
        <w:rPr>
          <w:rFonts w:hint="eastAsia" w:ascii="仿宋" w:hAnsi="仿宋" w:eastAsia="仿宋" w:cs="黑体"/>
          <w:b/>
          <w:bCs/>
          <w:sz w:val="32"/>
          <w:szCs w:val="32"/>
        </w:rPr>
        <w:t>三、综合评价结论</w:t>
      </w:r>
    </w:p>
    <w:p>
      <w:pPr>
        <w:ind w:firstLine="640" w:firstLineChars="200"/>
        <w:rPr>
          <w:rFonts w:ascii="仿宋" w:hAnsi="仿宋" w:eastAsia="仿宋"/>
          <w:sz w:val="32"/>
          <w:szCs w:val="32"/>
        </w:rPr>
      </w:pPr>
      <w:r>
        <w:rPr>
          <w:rFonts w:hint="eastAsia" w:ascii="仿宋" w:hAnsi="仿宋" w:eastAsia="仿宋"/>
          <w:sz w:val="32"/>
          <w:szCs w:val="32"/>
        </w:rPr>
        <w:t>2020年度永州市</w:t>
      </w:r>
      <w:r>
        <w:rPr>
          <w:rFonts w:hint="eastAsia" w:ascii="仿宋" w:hAnsi="仿宋" w:eastAsia="仿宋" w:cs="黑体"/>
          <w:bCs/>
          <w:sz w:val="32"/>
          <w:szCs w:val="32"/>
        </w:rPr>
        <w:t>博物馆举办《纪念抗日战争胜利75周年展览》专项经费</w:t>
      </w:r>
      <w:r>
        <w:rPr>
          <w:rFonts w:hint="eastAsia" w:ascii="仿宋" w:hAnsi="仿宋" w:eastAsia="仿宋"/>
          <w:sz w:val="32"/>
          <w:szCs w:val="32"/>
        </w:rPr>
        <w:t>严格执行项目资金使用和管理要求，项目完成了既定目标，工程质量合格，产生了较好的社会效益，社会满意度较高。永州市</w:t>
      </w:r>
      <w:r>
        <w:rPr>
          <w:rFonts w:hint="eastAsia" w:ascii="仿宋" w:hAnsi="仿宋" w:eastAsia="仿宋" w:cs="黑体"/>
          <w:bCs/>
          <w:sz w:val="32"/>
          <w:szCs w:val="32"/>
        </w:rPr>
        <w:t>博物馆《纪念抗日战争胜利75周年展览专》项目经费自评98分。</w:t>
      </w:r>
    </w:p>
    <w:p>
      <w:pPr>
        <w:spacing w:line="560" w:lineRule="exact"/>
        <w:ind w:firstLine="640" w:firstLineChars="200"/>
        <w:rPr>
          <w:rFonts w:ascii="仿宋" w:hAnsi="仿宋" w:eastAsia="仿宋" w:cs="黑体"/>
          <w:b/>
          <w:bCs/>
          <w:sz w:val="32"/>
          <w:szCs w:val="32"/>
        </w:rPr>
      </w:pPr>
      <w:r>
        <w:rPr>
          <w:rFonts w:hint="eastAsia" w:ascii="仿宋" w:hAnsi="仿宋" w:eastAsia="仿宋" w:cs="黑体"/>
          <w:b/>
          <w:bCs/>
          <w:sz w:val="32"/>
          <w:szCs w:val="32"/>
        </w:rPr>
        <w:t>四、绩效目标实现情况分析</w:t>
      </w:r>
    </w:p>
    <w:p>
      <w:pPr>
        <w:spacing w:line="560" w:lineRule="exact"/>
        <w:ind w:firstLine="640" w:firstLineChars="200"/>
        <w:outlineLvl w:val="0"/>
        <w:rPr>
          <w:rFonts w:ascii="楷体" w:hAnsi="楷体" w:eastAsia="楷体" w:cs="楷体"/>
          <w:b/>
          <w:sz w:val="32"/>
          <w:szCs w:val="32"/>
        </w:rPr>
      </w:pPr>
      <w:r>
        <w:rPr>
          <w:rFonts w:hint="eastAsia" w:ascii="楷体" w:hAnsi="楷体" w:eastAsia="楷体" w:cs="楷体"/>
          <w:b/>
          <w:sz w:val="32"/>
          <w:szCs w:val="32"/>
        </w:rPr>
        <w:t>（一）项目资金情况分析</w:t>
      </w:r>
    </w:p>
    <w:p>
      <w:pPr>
        <w:ind w:firstLine="640" w:firstLineChars="200"/>
        <w:rPr>
          <w:rFonts w:ascii="仿宋" w:hAnsi="仿宋" w:eastAsia="仿宋" w:cs="黑体"/>
          <w:bCs/>
          <w:sz w:val="32"/>
          <w:szCs w:val="32"/>
        </w:rPr>
      </w:pPr>
      <w:r>
        <w:rPr>
          <w:rFonts w:hint="eastAsia" w:ascii="仿宋" w:hAnsi="仿宋" w:eastAsia="仿宋" w:cs="黑体"/>
          <w:bCs/>
          <w:sz w:val="32"/>
          <w:szCs w:val="32"/>
        </w:rPr>
        <w:t>1.项目资金到位情况分析</w:t>
      </w:r>
    </w:p>
    <w:p>
      <w:pPr>
        <w:spacing w:line="560" w:lineRule="exact"/>
        <w:ind w:firstLine="640" w:firstLineChars="200"/>
        <w:rPr>
          <w:rFonts w:ascii="仿宋" w:hAnsi="仿宋" w:eastAsia="仿宋" w:cs="黑体"/>
          <w:bCs/>
          <w:sz w:val="32"/>
          <w:szCs w:val="32"/>
        </w:rPr>
      </w:pPr>
      <w:r>
        <w:rPr>
          <w:rFonts w:hint="eastAsia" w:ascii="仿宋" w:hAnsi="仿宋" w:eastAsia="仿宋"/>
          <w:sz w:val="32"/>
          <w:szCs w:val="32"/>
        </w:rPr>
        <w:t>2020年度永州市</w:t>
      </w:r>
      <w:r>
        <w:rPr>
          <w:rFonts w:hint="eastAsia" w:ascii="仿宋" w:hAnsi="仿宋" w:eastAsia="仿宋" w:cs="黑体"/>
          <w:bCs/>
          <w:sz w:val="32"/>
          <w:szCs w:val="32"/>
        </w:rPr>
        <w:t>博物馆《纪念抗日战争胜利75周年展览》专项经费于11月2日由永州市财政局从</w:t>
      </w:r>
      <w:r>
        <w:rPr>
          <w:rFonts w:hint="eastAsia" w:ascii="仿宋" w:hAnsi="仿宋" w:eastAsia="仿宋"/>
          <w:sz w:val="32"/>
          <w:szCs w:val="32"/>
        </w:rPr>
        <w:t>永州市</w:t>
      </w:r>
      <w:r>
        <w:rPr>
          <w:rFonts w:hint="eastAsia" w:ascii="仿宋" w:hAnsi="仿宋" w:eastAsia="仿宋" w:cs="黑体"/>
          <w:bCs/>
          <w:sz w:val="32"/>
          <w:szCs w:val="32"/>
        </w:rPr>
        <w:t>市级文物保护专项经费拨款20万元。资金到位率100%。</w:t>
      </w:r>
    </w:p>
    <w:p>
      <w:pPr>
        <w:spacing w:line="560" w:lineRule="exact"/>
        <w:ind w:firstLine="640" w:firstLineChars="200"/>
        <w:rPr>
          <w:rFonts w:ascii="仿宋_GB2312" w:hAnsi="仿宋_GB2312" w:eastAsia="仿宋_GB2312" w:cs="仿宋_GB2312"/>
          <w:bCs/>
          <w:sz w:val="32"/>
          <w:szCs w:val="32"/>
        </w:rPr>
      </w:pPr>
      <w:r>
        <w:rPr>
          <w:rFonts w:hint="eastAsia" w:ascii="仿宋" w:hAnsi="仿宋" w:eastAsia="仿宋" w:cs="黑体"/>
          <w:bCs/>
          <w:sz w:val="32"/>
          <w:szCs w:val="32"/>
        </w:rPr>
        <w:t>2.项目资金执行情况分析</w:t>
      </w:r>
    </w:p>
    <w:p>
      <w:pPr>
        <w:ind w:firstLine="640" w:firstLineChars="200"/>
        <w:rPr>
          <w:rFonts w:ascii="仿宋" w:hAnsi="仿宋" w:eastAsia="仿宋" w:cs="黑体"/>
          <w:bCs/>
          <w:sz w:val="32"/>
          <w:szCs w:val="32"/>
        </w:rPr>
      </w:pPr>
      <w:r>
        <w:rPr>
          <w:rFonts w:hint="eastAsia" w:ascii="仿宋" w:hAnsi="仿宋" w:eastAsia="仿宋" w:cs="黑体"/>
          <w:bCs/>
          <w:sz w:val="32"/>
          <w:szCs w:val="32"/>
        </w:rPr>
        <w:t>2020年该项目资金执行情况良好，该项目因紧急追加从立项至展览开展共计40多天，该项目拨付专项资金20万元，实际支付资金20万元，主要用于展览的陈列实施方案制作费用0.9万元，展览制作费用15.4万元，人员工资支出3.7万元。资金执行率100%。</w:t>
      </w:r>
    </w:p>
    <w:p>
      <w:pPr>
        <w:ind w:firstLine="640" w:firstLineChars="200"/>
        <w:rPr>
          <w:rFonts w:ascii="仿宋" w:hAnsi="仿宋" w:eastAsia="仿宋" w:cs="黑体"/>
          <w:bCs/>
          <w:sz w:val="32"/>
          <w:szCs w:val="32"/>
        </w:rPr>
      </w:pPr>
      <w:r>
        <w:rPr>
          <w:rFonts w:hint="eastAsia" w:ascii="仿宋" w:hAnsi="仿宋" w:eastAsia="仿宋" w:cs="黑体"/>
          <w:bCs/>
          <w:sz w:val="32"/>
          <w:szCs w:val="32"/>
        </w:rPr>
        <w:t>3.项目资金管理情况分析</w:t>
      </w:r>
    </w:p>
    <w:p>
      <w:pPr>
        <w:ind w:firstLine="640" w:firstLineChars="200"/>
        <w:rPr>
          <w:rFonts w:ascii="仿宋" w:hAnsi="仿宋" w:eastAsia="仿宋"/>
          <w:sz w:val="32"/>
          <w:szCs w:val="32"/>
        </w:rPr>
      </w:pPr>
      <w:r>
        <w:rPr>
          <w:rFonts w:hint="eastAsia" w:ascii="仿宋" w:hAnsi="仿宋" w:eastAsia="仿宋"/>
          <w:sz w:val="32"/>
          <w:szCs w:val="32"/>
        </w:rPr>
        <w:t>为规范专项资金管理和使用，提高资金使用效益，我馆严格按照《事业单位会计准则》和国家有关法律制度规定，做到项目资金专账核算，项目资金严格按照专项资金管理办法进行使用，项目资金支出进度和范围等与绩效目标基本相符，资金支出规范、合理、合法、合规。</w:t>
      </w:r>
    </w:p>
    <w:p>
      <w:pPr>
        <w:spacing w:line="560" w:lineRule="exact"/>
        <w:ind w:firstLine="640" w:firstLineChars="200"/>
        <w:outlineLvl w:val="0"/>
        <w:rPr>
          <w:rFonts w:ascii="楷体" w:hAnsi="楷体" w:eastAsia="楷体" w:cs="楷体"/>
          <w:b/>
          <w:sz w:val="32"/>
          <w:szCs w:val="32"/>
        </w:rPr>
      </w:pPr>
      <w:r>
        <w:rPr>
          <w:rFonts w:hint="eastAsia" w:ascii="楷体" w:hAnsi="楷体" w:eastAsia="楷体" w:cs="楷体"/>
          <w:b/>
          <w:sz w:val="32"/>
          <w:szCs w:val="32"/>
        </w:rPr>
        <w:t>（二）项目绩效指标完成情况分析</w:t>
      </w:r>
    </w:p>
    <w:p>
      <w:pPr>
        <w:ind w:firstLine="640" w:firstLineChars="200"/>
        <w:rPr>
          <w:rFonts w:ascii="仿宋" w:hAnsi="仿宋" w:eastAsia="仿宋" w:cs="黑体"/>
          <w:bCs/>
          <w:sz w:val="32"/>
          <w:szCs w:val="32"/>
        </w:rPr>
      </w:pPr>
      <w:r>
        <w:rPr>
          <w:rFonts w:hint="eastAsia" w:ascii="仿宋" w:hAnsi="仿宋" w:eastAsia="仿宋" w:cs="黑体"/>
          <w:bCs/>
          <w:sz w:val="32"/>
          <w:szCs w:val="32"/>
        </w:rPr>
        <w:t>1.产出指标完成情况分析</w:t>
      </w:r>
    </w:p>
    <w:p>
      <w:pPr>
        <w:ind w:firstLine="640" w:firstLineChars="200"/>
        <w:rPr>
          <w:rFonts w:ascii="仿宋" w:hAnsi="仿宋" w:eastAsia="仿宋" w:cs="仿宋_GB2312"/>
          <w:bCs/>
          <w:sz w:val="32"/>
          <w:szCs w:val="32"/>
        </w:rPr>
      </w:pPr>
      <w:r>
        <w:rPr>
          <w:rFonts w:hint="eastAsia" w:ascii="仿宋" w:hAnsi="仿宋" w:eastAsia="仿宋"/>
          <w:sz w:val="32"/>
          <w:szCs w:val="32"/>
        </w:rPr>
        <w:t>永州市</w:t>
      </w:r>
      <w:r>
        <w:rPr>
          <w:rFonts w:hint="eastAsia" w:ascii="仿宋" w:hAnsi="仿宋" w:eastAsia="仿宋" w:cs="黑体"/>
          <w:bCs/>
          <w:sz w:val="32"/>
          <w:szCs w:val="32"/>
        </w:rPr>
        <w:t>博物馆《纪念抗日战争胜利75周年展览》</w:t>
      </w:r>
      <w:r>
        <w:rPr>
          <w:rFonts w:hint="eastAsia" w:ascii="仿宋" w:hAnsi="仿宋" w:eastAsia="仿宋" w:cs="仿宋_GB2312"/>
          <w:bCs/>
          <w:sz w:val="32"/>
          <w:szCs w:val="32"/>
        </w:rPr>
        <w:t>项目从8月份立项，11月2日资金到位，9月12日开展，短短40多天，永州市博物馆一手抓《</w:t>
      </w:r>
      <w:r>
        <w:rPr>
          <w:rFonts w:hint="eastAsia" w:ascii="仿宋" w:hAnsi="仿宋" w:eastAsia="仿宋" w:cs="黑体"/>
          <w:bCs/>
          <w:sz w:val="32"/>
          <w:szCs w:val="32"/>
        </w:rPr>
        <w:t>纪念抗日战争胜利75周年展览》</w:t>
      </w:r>
      <w:r>
        <w:rPr>
          <w:rFonts w:hint="eastAsia" w:ascii="仿宋" w:hAnsi="仿宋" w:eastAsia="仿宋" w:cs="仿宋_GB2312"/>
          <w:bCs/>
          <w:sz w:val="32"/>
          <w:szCs w:val="32"/>
        </w:rPr>
        <w:t>陈列方案实施，一手抓项目资金落实，同时并进，为纪念抗日战争胜利75周年献礼。产出指标完成率100%。</w:t>
      </w:r>
    </w:p>
    <w:p>
      <w:pPr>
        <w:ind w:firstLine="640" w:firstLineChars="200"/>
        <w:rPr>
          <w:rFonts w:ascii="仿宋" w:hAnsi="仿宋" w:eastAsia="仿宋" w:cs="黑体"/>
          <w:bCs/>
          <w:sz w:val="32"/>
          <w:szCs w:val="32"/>
        </w:rPr>
      </w:pPr>
      <w:r>
        <w:rPr>
          <w:rFonts w:hint="eastAsia" w:ascii="仿宋" w:hAnsi="仿宋" w:eastAsia="仿宋" w:cs="黑体"/>
          <w:bCs/>
          <w:sz w:val="32"/>
          <w:szCs w:val="32"/>
        </w:rPr>
        <w:t>2.效益指标完成情况分析</w:t>
      </w:r>
    </w:p>
    <w:p>
      <w:pPr>
        <w:ind w:firstLine="640" w:firstLineChars="200"/>
        <w:rPr>
          <w:rFonts w:ascii="仿宋_GB2312" w:eastAsia="仿宋_GB2312"/>
          <w:sz w:val="32"/>
          <w:szCs w:val="32"/>
        </w:rPr>
      </w:pPr>
      <w:r>
        <w:rPr>
          <w:rFonts w:hint="eastAsia" w:ascii="仿宋" w:hAnsi="仿宋" w:eastAsia="仿宋"/>
          <w:sz w:val="32"/>
          <w:szCs w:val="32"/>
        </w:rPr>
        <w:t>通过永州市</w:t>
      </w:r>
      <w:r>
        <w:rPr>
          <w:rFonts w:hint="eastAsia" w:ascii="仿宋" w:hAnsi="仿宋" w:eastAsia="仿宋" w:cs="黑体"/>
          <w:bCs/>
          <w:sz w:val="32"/>
          <w:szCs w:val="32"/>
        </w:rPr>
        <w:t>博物馆《纪念抗日战争胜利75周年展览》</w:t>
      </w:r>
      <w:r>
        <w:rPr>
          <w:rFonts w:hint="eastAsia" w:ascii="仿宋" w:hAnsi="仿宋" w:eastAsia="仿宋"/>
          <w:sz w:val="32"/>
          <w:szCs w:val="32"/>
        </w:rPr>
        <w:t>项目实施，全市单位企业和学校积极组织人员参观，参观人数达万余人，其中未成年人参观人数近两千余人。参观者缅怀革命先烈，深切感受革命先辈们英勇顽强，不怕牺牲、英勇斗争的战斗精神，加深了人民群众对“不忘初心</w:t>
      </w:r>
      <w:r>
        <w:rPr>
          <w:rFonts w:hint="eastAsia" w:ascii="仿宋" w:hAnsi="仿宋" w:eastAsia="仿宋"/>
          <w:sz w:val="32"/>
          <w:szCs w:val="32"/>
          <w:lang w:eastAsia="zh-CN"/>
        </w:rPr>
        <w:t>、</w:t>
      </w:r>
      <w:r>
        <w:rPr>
          <w:rFonts w:hint="eastAsia" w:ascii="仿宋" w:hAnsi="仿宋" w:eastAsia="仿宋"/>
          <w:sz w:val="32"/>
          <w:szCs w:val="32"/>
        </w:rPr>
        <w:t>牢记使命”的认识，大大加强了人民群众爱国主义教育，激发了广大人民群众的爱国热情。社会效率指标完成率100%。</w:t>
      </w:r>
    </w:p>
    <w:p>
      <w:pPr>
        <w:ind w:firstLine="640" w:firstLineChars="200"/>
        <w:rPr>
          <w:rFonts w:ascii="仿宋" w:hAnsi="仿宋" w:eastAsia="仿宋" w:cs="黑体"/>
          <w:bCs/>
          <w:sz w:val="32"/>
          <w:szCs w:val="32"/>
        </w:rPr>
      </w:pPr>
      <w:r>
        <w:rPr>
          <w:rFonts w:hint="eastAsia" w:ascii="仿宋" w:hAnsi="仿宋" w:eastAsia="仿宋" w:cs="黑体"/>
          <w:bCs/>
          <w:sz w:val="32"/>
          <w:szCs w:val="32"/>
        </w:rPr>
        <w:t>3.满意度指标完成情况分析</w:t>
      </w:r>
    </w:p>
    <w:p>
      <w:pPr>
        <w:ind w:firstLine="640" w:firstLineChars="200"/>
        <w:rPr>
          <w:rFonts w:ascii="仿宋" w:hAnsi="仿宋" w:eastAsia="仿宋"/>
          <w:sz w:val="32"/>
          <w:szCs w:val="32"/>
        </w:rPr>
      </w:pPr>
      <w:r>
        <w:rPr>
          <w:rFonts w:hint="eastAsia" w:ascii="仿宋" w:hAnsi="仿宋" w:eastAsia="仿宋"/>
          <w:sz w:val="32"/>
          <w:szCs w:val="32"/>
        </w:rPr>
        <w:t>通过组织全市行政事业单位集体参观《</w:t>
      </w:r>
      <w:r>
        <w:rPr>
          <w:rFonts w:hint="eastAsia" w:ascii="仿宋" w:hAnsi="仿宋" w:eastAsia="仿宋" w:cs="黑体"/>
          <w:bCs/>
          <w:sz w:val="32"/>
          <w:szCs w:val="32"/>
        </w:rPr>
        <w:t>纪念抗日战争胜利75周年展览</w:t>
      </w:r>
      <w:r>
        <w:rPr>
          <w:rFonts w:hint="eastAsia" w:ascii="仿宋" w:hAnsi="仿宋" w:eastAsia="仿宋"/>
          <w:sz w:val="32"/>
          <w:szCs w:val="32"/>
        </w:rPr>
        <w:t>》，社会公众反馈情况，项目的满意度较高，观众满意率达95%。</w:t>
      </w:r>
    </w:p>
    <w:p>
      <w:pPr>
        <w:ind w:firstLine="640" w:firstLineChars="200"/>
        <w:rPr>
          <w:rFonts w:ascii="仿宋" w:hAnsi="仿宋" w:eastAsia="仿宋"/>
          <w:b/>
          <w:sz w:val="32"/>
          <w:szCs w:val="32"/>
        </w:rPr>
      </w:pPr>
      <w:r>
        <w:rPr>
          <w:rFonts w:hint="eastAsia" w:ascii="仿宋" w:hAnsi="仿宋" w:eastAsia="仿宋"/>
          <w:b/>
          <w:sz w:val="32"/>
          <w:szCs w:val="32"/>
        </w:rPr>
        <w:t>五、绩效自评结果拟应用和公开情况</w:t>
      </w:r>
    </w:p>
    <w:p>
      <w:pPr>
        <w:ind w:firstLine="640" w:firstLineChars="200"/>
        <w:rPr>
          <w:rFonts w:ascii="仿宋" w:hAnsi="仿宋" w:eastAsia="仿宋"/>
          <w:sz w:val="32"/>
          <w:szCs w:val="32"/>
        </w:rPr>
      </w:pPr>
      <w:r>
        <w:rPr>
          <w:rFonts w:hint="eastAsia" w:ascii="仿宋" w:hAnsi="仿宋" w:eastAsia="仿宋"/>
          <w:sz w:val="32"/>
          <w:szCs w:val="32"/>
        </w:rPr>
        <w:t>永州市博物馆根据专项绩效评定指标对各项目量化评价，自评指标得分来源98分。我馆将</w:t>
      </w:r>
      <w:r>
        <w:rPr>
          <w:rFonts w:hint="eastAsia" w:ascii="仿宋" w:hAnsi="仿宋" w:eastAsia="仿宋" w:cs="黑体"/>
          <w:bCs/>
          <w:sz w:val="32"/>
          <w:szCs w:val="32"/>
        </w:rPr>
        <w:t>《纪念抗日战争胜利75周年展览》</w:t>
      </w:r>
      <w:r>
        <w:rPr>
          <w:rFonts w:hint="eastAsia" w:ascii="仿宋" w:hAnsi="仿宋" w:eastAsia="仿宋"/>
          <w:sz w:val="32"/>
          <w:szCs w:val="32"/>
        </w:rPr>
        <w:t>专项资金绩效目标的自评结果运用到以后年度的项目实施中，并将自评结果予以公开。</w:t>
      </w:r>
    </w:p>
    <w:p>
      <w:pPr>
        <w:ind w:firstLine="640" w:firstLineChars="200"/>
        <w:rPr>
          <w:rFonts w:ascii="仿宋" w:hAnsi="仿宋" w:eastAsia="仿宋"/>
          <w:b/>
          <w:sz w:val="32"/>
          <w:szCs w:val="32"/>
        </w:rPr>
      </w:pPr>
      <w:r>
        <w:rPr>
          <w:rFonts w:hint="eastAsia" w:ascii="仿宋" w:hAnsi="仿宋" w:eastAsia="仿宋"/>
          <w:b/>
          <w:sz w:val="32"/>
          <w:szCs w:val="32"/>
        </w:rPr>
        <w:t>六、绩效自评工作的经验、问题或建议</w:t>
      </w:r>
    </w:p>
    <w:p>
      <w:pPr>
        <w:ind w:firstLine="640" w:firstLineChars="200"/>
        <w:rPr>
          <w:rFonts w:ascii="仿宋" w:hAnsi="仿宋" w:eastAsia="仿宋"/>
          <w:sz w:val="32"/>
          <w:szCs w:val="32"/>
        </w:rPr>
      </w:pPr>
      <w:r>
        <w:rPr>
          <w:rFonts w:hint="eastAsia" w:ascii="仿宋" w:hAnsi="仿宋" w:eastAsia="仿宋"/>
          <w:sz w:val="32"/>
          <w:szCs w:val="32"/>
        </w:rPr>
        <w:t>一是稳步推进预算绩效目标管理，强化预算绩效目标申报，严格预算绩效目标审核；二是继续加大绩效评价工作力度，健全绩效评价结果反馈和应用机制，重视预算项目绩效目标的申报，对后续工作的开展有指导性思路。在工作准备阶段就做好充分的准备。事前准备，事中监督，事后反馈。以达到项目绩效最优化；三是进一步健全和完善各项制度、保障馆藏文物修复项目法制实施，监控到位，提高项目的绩效水平。</w:t>
      </w:r>
    </w:p>
    <w:p>
      <w:pPr>
        <w:ind w:firstLine="640" w:firstLineChars="200"/>
        <w:rPr>
          <w:rFonts w:ascii="仿宋" w:hAnsi="仿宋" w:eastAsia="仿宋"/>
          <w:b/>
          <w:sz w:val="32"/>
          <w:szCs w:val="32"/>
        </w:rPr>
      </w:pPr>
      <w:r>
        <w:rPr>
          <w:rFonts w:hint="eastAsia" w:ascii="仿宋" w:hAnsi="仿宋" w:eastAsia="仿宋"/>
          <w:b/>
          <w:sz w:val="32"/>
          <w:szCs w:val="32"/>
        </w:rPr>
        <w:t>七、其他需要说明的问题</w:t>
      </w:r>
    </w:p>
    <w:p>
      <w:pPr>
        <w:ind w:firstLine="640" w:firstLineChars="200"/>
        <w:rPr>
          <w:rFonts w:ascii="仿宋" w:hAnsi="仿宋" w:eastAsia="仿宋"/>
          <w:sz w:val="32"/>
          <w:szCs w:val="32"/>
        </w:rPr>
      </w:pPr>
      <w:r>
        <w:rPr>
          <w:rFonts w:hint="eastAsia" w:ascii="仿宋" w:hAnsi="仿宋" w:eastAsia="仿宋"/>
          <w:sz w:val="32"/>
          <w:szCs w:val="32"/>
        </w:rPr>
        <w:t>无</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 xml:space="preserve">                             永州市博物馆</w:t>
      </w:r>
    </w:p>
    <w:p>
      <w:pPr>
        <w:ind w:firstLine="640" w:firstLineChars="200"/>
        <w:rPr>
          <w:rFonts w:ascii="仿宋" w:hAnsi="仿宋" w:eastAsia="仿宋"/>
          <w:sz w:val="32"/>
          <w:szCs w:val="32"/>
        </w:rPr>
      </w:pPr>
      <w:r>
        <w:rPr>
          <w:rFonts w:hint="eastAsia" w:ascii="仿宋" w:hAnsi="仿宋" w:eastAsia="仿宋"/>
          <w:sz w:val="32"/>
          <w:szCs w:val="32"/>
        </w:rPr>
        <w:t xml:space="preserve">                            2021年6月10日</w:t>
      </w:r>
    </w:p>
    <w:p>
      <w:pPr>
        <w:ind w:firstLine="640" w:firstLineChars="200"/>
        <w:rPr>
          <w:rFonts w:ascii="仿宋" w:hAnsi="仿宋" w:eastAsia="仿宋"/>
          <w:sz w:val="32"/>
          <w:szCs w:val="32"/>
        </w:rPr>
      </w:pPr>
    </w:p>
    <w:p>
      <w:pPr>
        <w:ind w:firstLine="462"/>
        <w:rPr>
          <w:rFonts w:ascii="仿宋" w:hAnsi="仿宋" w:eastAsia="仿宋"/>
        </w:rPr>
      </w:pPr>
    </w:p>
    <w:p>
      <w:pPr>
        <w:ind w:firstLine="462"/>
        <w:rPr>
          <w:rFonts w:ascii="仿宋" w:hAnsi="仿宋" w:eastAsia="仿宋"/>
        </w:rPr>
      </w:pPr>
    </w:p>
    <w:p>
      <w:pPr>
        <w:ind w:firstLine="462"/>
        <w:rPr>
          <w:rFonts w:ascii="仿宋" w:hAnsi="仿宋" w:eastAsia="仿宋"/>
        </w:rPr>
      </w:pPr>
    </w:p>
    <w:p>
      <w:pPr>
        <w:spacing w:line="640" w:lineRule="exact"/>
        <w:ind w:firstLine="972"/>
        <w:jc w:val="center"/>
        <w:rPr>
          <w:rFonts w:cs="宋体" w:asciiTheme="minorEastAsia" w:hAnsiTheme="minorEastAsia"/>
          <w:b/>
          <w:sz w:val="44"/>
          <w:szCs w:val="44"/>
        </w:rPr>
      </w:pPr>
      <w:r>
        <w:rPr>
          <w:rFonts w:hint="eastAsia" w:cs="宋体" w:asciiTheme="minorEastAsia" w:hAnsiTheme="minorEastAsia"/>
          <w:b/>
          <w:sz w:val="44"/>
          <w:szCs w:val="44"/>
        </w:rPr>
        <w:t>永州市博物馆</w:t>
      </w:r>
    </w:p>
    <w:p>
      <w:pPr>
        <w:spacing w:line="640" w:lineRule="exact"/>
        <w:ind w:firstLine="972"/>
        <w:jc w:val="center"/>
        <w:rPr>
          <w:rFonts w:cs="宋体" w:asciiTheme="minorEastAsia" w:hAnsiTheme="minorEastAsia"/>
          <w:b/>
          <w:sz w:val="44"/>
          <w:szCs w:val="44"/>
        </w:rPr>
      </w:pPr>
      <w:r>
        <w:rPr>
          <w:rFonts w:hint="eastAsia" w:cs="宋体" w:asciiTheme="minorEastAsia" w:hAnsiTheme="minorEastAsia"/>
          <w:b/>
          <w:sz w:val="44"/>
          <w:szCs w:val="44"/>
        </w:rPr>
        <w:t>关于冷水滩区上岭桥镇港子口村汉墓</w:t>
      </w:r>
    </w:p>
    <w:p>
      <w:pPr>
        <w:spacing w:line="640" w:lineRule="exact"/>
        <w:ind w:firstLine="972"/>
        <w:jc w:val="center"/>
        <w:rPr>
          <w:rFonts w:cs="宋体" w:asciiTheme="minorEastAsia" w:hAnsiTheme="minorEastAsia"/>
          <w:b/>
          <w:sz w:val="44"/>
          <w:szCs w:val="44"/>
        </w:rPr>
      </w:pPr>
      <w:r>
        <w:rPr>
          <w:rFonts w:hint="eastAsia" w:cs="宋体" w:asciiTheme="minorEastAsia" w:hAnsiTheme="minorEastAsia"/>
          <w:b/>
          <w:sz w:val="44"/>
          <w:szCs w:val="44"/>
        </w:rPr>
        <w:t>抢救性考古发掘项目绩效自评报告</w:t>
      </w:r>
    </w:p>
    <w:p>
      <w:pPr>
        <w:spacing w:line="640" w:lineRule="exact"/>
        <w:ind w:firstLine="640" w:firstLineChars="200"/>
        <w:rPr>
          <w:rFonts w:ascii="楷体" w:hAnsi="楷体" w:eastAsia="楷体" w:cs="楷体"/>
          <w:b/>
          <w:sz w:val="32"/>
          <w:szCs w:val="32"/>
        </w:rPr>
      </w:pPr>
    </w:p>
    <w:p>
      <w:pPr>
        <w:spacing w:line="640" w:lineRule="exact"/>
        <w:ind w:left="600" w:firstLine="0" w:firstLineChars="0"/>
        <w:rPr>
          <w:rFonts w:ascii="仿宋" w:hAnsi="仿宋" w:eastAsia="仿宋" w:cs="黑体"/>
          <w:b/>
          <w:bCs/>
          <w:sz w:val="32"/>
          <w:szCs w:val="32"/>
        </w:rPr>
      </w:pPr>
      <w:r>
        <w:rPr>
          <w:rFonts w:hint="eastAsia" w:ascii="仿宋" w:hAnsi="仿宋" w:eastAsia="仿宋" w:cs="黑体"/>
          <w:b/>
          <w:bCs/>
          <w:sz w:val="32"/>
          <w:szCs w:val="32"/>
        </w:rPr>
        <w:t>一、基本情况</w:t>
      </w:r>
    </w:p>
    <w:p>
      <w:pPr>
        <w:spacing w:line="640" w:lineRule="exact"/>
        <w:ind w:left="600" w:firstLine="707"/>
        <w:rPr>
          <w:rFonts w:ascii="仿宋" w:hAnsi="仿宋" w:eastAsia="仿宋" w:cs="黑体"/>
          <w:b/>
          <w:bCs/>
          <w:sz w:val="32"/>
          <w:szCs w:val="32"/>
        </w:rPr>
      </w:pPr>
      <w:r>
        <w:rPr>
          <w:rFonts w:hint="eastAsia" w:ascii="仿宋" w:hAnsi="仿宋" w:eastAsia="仿宋" w:cs="黑体"/>
          <w:b/>
          <w:bCs/>
          <w:sz w:val="32"/>
          <w:szCs w:val="32"/>
        </w:rPr>
        <w:t>（一）市级下达专项预算和绩效目标情况</w:t>
      </w:r>
    </w:p>
    <w:p>
      <w:pPr>
        <w:spacing w:line="640" w:lineRule="exact"/>
        <w:ind w:firstLine="704"/>
        <w:jc w:val="left"/>
        <w:rPr>
          <w:rFonts w:ascii="仿宋" w:hAnsi="仿宋" w:eastAsia="仿宋" w:cs="宋体"/>
          <w:sz w:val="32"/>
          <w:szCs w:val="32"/>
        </w:rPr>
      </w:pPr>
      <w:r>
        <w:rPr>
          <w:rFonts w:hint="eastAsia" w:ascii="仿宋" w:hAnsi="仿宋" w:eastAsia="仿宋" w:cs="黑体"/>
          <w:bCs/>
          <w:sz w:val="32"/>
          <w:szCs w:val="32"/>
        </w:rPr>
        <w:t>2020年，市财政从市级文物保护专项经费中拨款5万元，用于</w:t>
      </w:r>
      <w:r>
        <w:rPr>
          <w:rFonts w:hint="eastAsia" w:ascii="仿宋" w:hAnsi="仿宋" w:eastAsia="仿宋" w:cs="宋体"/>
          <w:sz w:val="32"/>
          <w:szCs w:val="32"/>
        </w:rPr>
        <w:t>冷水滩区上岭桥镇汉墓抢救性考古发掘</w:t>
      </w:r>
      <w:r>
        <w:rPr>
          <w:rFonts w:hint="eastAsia" w:ascii="仿宋" w:hAnsi="仿宋" w:eastAsia="仿宋" w:cs="黑体"/>
          <w:bCs/>
          <w:sz w:val="32"/>
          <w:szCs w:val="32"/>
        </w:rPr>
        <w:t>项目。旨在抢救性保护汉代出土文物。</w:t>
      </w:r>
    </w:p>
    <w:p>
      <w:pPr>
        <w:spacing w:line="640" w:lineRule="exact"/>
        <w:ind w:firstLine="640" w:firstLineChars="200"/>
        <w:rPr>
          <w:rFonts w:ascii="仿宋" w:hAnsi="仿宋" w:eastAsia="仿宋" w:cs="黑体"/>
          <w:b/>
          <w:bCs/>
          <w:sz w:val="32"/>
          <w:szCs w:val="32"/>
        </w:rPr>
      </w:pPr>
      <w:r>
        <w:rPr>
          <w:rFonts w:hint="eastAsia" w:ascii="仿宋" w:hAnsi="仿宋" w:eastAsia="仿宋" w:cs="黑体"/>
          <w:b/>
          <w:bCs/>
          <w:sz w:val="32"/>
          <w:szCs w:val="32"/>
        </w:rPr>
        <w:t>（二）项目绩效目标</w:t>
      </w:r>
    </w:p>
    <w:p>
      <w:pPr>
        <w:spacing w:line="640" w:lineRule="exact"/>
        <w:ind w:firstLine="640" w:firstLineChars="200"/>
        <w:rPr>
          <w:rFonts w:ascii="仿宋" w:hAnsi="仿宋" w:eastAsia="仿宋" w:cs="黑体"/>
          <w:bCs/>
          <w:sz w:val="32"/>
          <w:szCs w:val="32"/>
        </w:rPr>
      </w:pPr>
      <w:r>
        <w:rPr>
          <w:rFonts w:hint="eastAsia" w:ascii="仿宋" w:hAnsi="仿宋" w:eastAsia="仿宋" w:cs="黑体"/>
          <w:bCs/>
          <w:sz w:val="32"/>
          <w:szCs w:val="32"/>
        </w:rPr>
        <w:t>长期目标：抢救性保护汉代出土文物。</w:t>
      </w:r>
    </w:p>
    <w:p>
      <w:pPr>
        <w:spacing w:line="640" w:lineRule="exact"/>
        <w:ind w:firstLine="640" w:firstLineChars="200"/>
        <w:rPr>
          <w:rFonts w:ascii="仿宋" w:hAnsi="仿宋" w:eastAsia="仿宋" w:cs="黑体"/>
          <w:bCs/>
          <w:sz w:val="32"/>
          <w:szCs w:val="32"/>
        </w:rPr>
      </w:pPr>
      <w:r>
        <w:rPr>
          <w:rFonts w:hint="eastAsia" w:ascii="仿宋" w:hAnsi="仿宋" w:eastAsia="仿宋" w:cs="黑体"/>
          <w:bCs/>
          <w:sz w:val="32"/>
          <w:szCs w:val="32"/>
        </w:rPr>
        <w:t>阶段性目标：对周边人民群众进行文物保护知识的宣传。</w:t>
      </w:r>
    </w:p>
    <w:p>
      <w:pPr>
        <w:spacing w:line="640" w:lineRule="exact"/>
        <w:ind w:firstLine="640" w:firstLineChars="200"/>
        <w:rPr>
          <w:rFonts w:ascii="仿宋" w:hAnsi="仿宋" w:eastAsia="仿宋" w:cs="黑体"/>
          <w:b/>
          <w:bCs/>
          <w:sz w:val="32"/>
          <w:szCs w:val="32"/>
        </w:rPr>
      </w:pPr>
      <w:r>
        <w:rPr>
          <w:rFonts w:hint="eastAsia" w:ascii="仿宋" w:hAnsi="仿宋" w:eastAsia="仿宋" w:cs="黑体"/>
          <w:b/>
          <w:bCs/>
          <w:sz w:val="32"/>
          <w:szCs w:val="32"/>
        </w:rPr>
        <w:t>二、绩效自评工作开展情况</w:t>
      </w:r>
    </w:p>
    <w:p>
      <w:pPr>
        <w:spacing w:line="640" w:lineRule="exact"/>
        <w:ind w:firstLine="640" w:firstLineChars="200"/>
        <w:rPr>
          <w:rFonts w:ascii="仿宋" w:hAnsi="仿宋" w:eastAsia="仿宋"/>
          <w:sz w:val="32"/>
          <w:szCs w:val="32"/>
        </w:rPr>
      </w:pPr>
      <w:r>
        <w:rPr>
          <w:rFonts w:hint="eastAsia" w:ascii="仿宋" w:hAnsi="仿宋" w:eastAsia="仿宋"/>
          <w:sz w:val="32"/>
          <w:szCs w:val="32"/>
        </w:rPr>
        <w:t>积极开展</w:t>
      </w:r>
      <w:r>
        <w:rPr>
          <w:rFonts w:hint="eastAsia" w:ascii="仿宋" w:hAnsi="仿宋" w:eastAsia="仿宋" w:cs="黑体"/>
          <w:bCs/>
          <w:sz w:val="32"/>
          <w:szCs w:val="32"/>
        </w:rPr>
        <w:t>市级文物保护专项经费</w:t>
      </w:r>
      <w:r>
        <w:rPr>
          <w:rFonts w:hint="eastAsia" w:ascii="仿宋" w:hAnsi="仿宋" w:eastAsia="仿宋"/>
          <w:sz w:val="32"/>
          <w:szCs w:val="32"/>
        </w:rPr>
        <w:t>的绩效自评工作，对专项资金到位、执行和管理情况进行自评分析，对工程项目完成的数量、质量、效益、满意度等指标进行综合分析，较好完成绩效自评工作。</w:t>
      </w:r>
    </w:p>
    <w:p>
      <w:pPr>
        <w:spacing w:line="640" w:lineRule="exact"/>
        <w:ind w:firstLine="640" w:firstLineChars="200"/>
        <w:rPr>
          <w:rFonts w:ascii="仿宋" w:hAnsi="仿宋" w:eastAsia="仿宋" w:cs="黑体"/>
          <w:b/>
          <w:bCs/>
          <w:sz w:val="32"/>
          <w:szCs w:val="32"/>
        </w:rPr>
      </w:pPr>
      <w:r>
        <w:rPr>
          <w:rFonts w:hint="eastAsia" w:ascii="仿宋" w:hAnsi="仿宋" w:eastAsia="仿宋" w:cs="黑体"/>
          <w:b/>
          <w:bCs/>
          <w:sz w:val="32"/>
          <w:szCs w:val="32"/>
        </w:rPr>
        <w:t>三、综合评价结论</w:t>
      </w:r>
    </w:p>
    <w:p>
      <w:pPr>
        <w:spacing w:line="640" w:lineRule="exact"/>
        <w:ind w:firstLine="640" w:firstLineChars="200"/>
        <w:rPr>
          <w:rFonts w:ascii="仿宋" w:hAnsi="仿宋" w:eastAsia="仿宋"/>
          <w:sz w:val="32"/>
          <w:szCs w:val="32"/>
        </w:rPr>
      </w:pPr>
      <w:r>
        <w:rPr>
          <w:rFonts w:hint="eastAsia" w:ascii="仿宋" w:hAnsi="仿宋" w:eastAsia="仿宋"/>
          <w:sz w:val="32"/>
          <w:szCs w:val="32"/>
        </w:rPr>
        <w:t>2020年度冷水滩区上岭桥镇</w:t>
      </w:r>
      <w:r>
        <w:rPr>
          <w:rFonts w:hint="eastAsia" w:ascii="仿宋" w:hAnsi="仿宋" w:eastAsia="仿宋" w:cs="宋体"/>
          <w:sz w:val="32"/>
          <w:szCs w:val="32"/>
        </w:rPr>
        <w:t>港子口村</w:t>
      </w:r>
      <w:r>
        <w:rPr>
          <w:rFonts w:hint="eastAsia" w:ascii="仿宋" w:hAnsi="仿宋" w:eastAsia="仿宋"/>
          <w:sz w:val="32"/>
          <w:szCs w:val="32"/>
        </w:rPr>
        <w:t>汉墓抢救性考古发掘</w:t>
      </w:r>
      <w:r>
        <w:rPr>
          <w:rFonts w:hint="eastAsia" w:ascii="仿宋" w:hAnsi="仿宋" w:eastAsia="仿宋" w:cs="黑体"/>
          <w:bCs/>
          <w:sz w:val="32"/>
          <w:szCs w:val="32"/>
        </w:rPr>
        <w:t>专项经费</w:t>
      </w:r>
      <w:r>
        <w:rPr>
          <w:rFonts w:hint="eastAsia" w:ascii="仿宋" w:hAnsi="仿宋" w:eastAsia="仿宋"/>
          <w:sz w:val="32"/>
          <w:szCs w:val="32"/>
        </w:rPr>
        <w:t>严格执行项目资金使用和管理要求，项目完成了既定目标，出土了少量文物，对周边人民群众进行了文物保护知识的宣传，取得了较好的社会效益，社会满意度较高。</w:t>
      </w:r>
      <w:r>
        <w:rPr>
          <w:rFonts w:hint="eastAsia" w:ascii="仿宋" w:hAnsi="仿宋" w:eastAsia="仿宋" w:cs="宋体"/>
          <w:sz w:val="32"/>
          <w:szCs w:val="32"/>
        </w:rPr>
        <w:t>冷水滩区上岭桥镇港子口村汉墓抢救性考古发掘</w:t>
      </w:r>
      <w:r>
        <w:rPr>
          <w:rFonts w:hint="eastAsia" w:ascii="仿宋" w:hAnsi="仿宋" w:eastAsia="仿宋" w:cs="黑体"/>
          <w:bCs/>
          <w:sz w:val="32"/>
          <w:szCs w:val="32"/>
        </w:rPr>
        <w:t>项目经费自评98分。</w:t>
      </w:r>
    </w:p>
    <w:p>
      <w:pPr>
        <w:spacing w:line="640" w:lineRule="exact"/>
        <w:ind w:firstLine="640" w:firstLineChars="200"/>
        <w:rPr>
          <w:rFonts w:ascii="仿宋" w:hAnsi="仿宋" w:eastAsia="仿宋" w:cs="黑体"/>
          <w:b/>
          <w:bCs/>
          <w:sz w:val="32"/>
          <w:szCs w:val="32"/>
        </w:rPr>
      </w:pPr>
      <w:r>
        <w:rPr>
          <w:rFonts w:hint="eastAsia" w:ascii="仿宋" w:hAnsi="仿宋" w:eastAsia="仿宋" w:cs="黑体"/>
          <w:b/>
          <w:bCs/>
          <w:sz w:val="32"/>
          <w:szCs w:val="32"/>
        </w:rPr>
        <w:t>四、绩效目标实现情况分析</w:t>
      </w:r>
    </w:p>
    <w:p>
      <w:pPr>
        <w:spacing w:line="640" w:lineRule="exact"/>
        <w:ind w:firstLine="640" w:firstLineChars="200"/>
        <w:outlineLvl w:val="0"/>
        <w:rPr>
          <w:rFonts w:ascii="楷体" w:hAnsi="楷体" w:eastAsia="楷体" w:cs="楷体"/>
          <w:b/>
          <w:sz w:val="32"/>
          <w:szCs w:val="32"/>
        </w:rPr>
      </w:pPr>
      <w:r>
        <w:rPr>
          <w:rFonts w:hint="eastAsia" w:ascii="楷体" w:hAnsi="楷体" w:eastAsia="楷体" w:cs="楷体"/>
          <w:b/>
          <w:sz w:val="32"/>
          <w:szCs w:val="32"/>
        </w:rPr>
        <w:t>（一）项目资金情况分析</w:t>
      </w:r>
    </w:p>
    <w:p>
      <w:pPr>
        <w:spacing w:line="640" w:lineRule="exact"/>
        <w:ind w:firstLine="640" w:firstLineChars="200"/>
        <w:rPr>
          <w:rFonts w:ascii="仿宋" w:hAnsi="仿宋" w:eastAsia="仿宋" w:cs="黑体"/>
          <w:bCs/>
          <w:sz w:val="32"/>
          <w:szCs w:val="32"/>
        </w:rPr>
      </w:pPr>
      <w:r>
        <w:rPr>
          <w:rFonts w:hint="eastAsia" w:ascii="仿宋" w:hAnsi="仿宋" w:eastAsia="仿宋" w:cs="黑体"/>
          <w:bCs/>
          <w:sz w:val="32"/>
          <w:szCs w:val="32"/>
        </w:rPr>
        <w:t>1.项目资金到位情况分析</w:t>
      </w:r>
    </w:p>
    <w:p>
      <w:pPr>
        <w:spacing w:line="640" w:lineRule="exact"/>
        <w:ind w:firstLine="640" w:firstLineChars="200"/>
        <w:rPr>
          <w:rFonts w:ascii="仿宋" w:hAnsi="仿宋" w:eastAsia="仿宋" w:cs="黑体"/>
          <w:bCs/>
          <w:sz w:val="32"/>
          <w:szCs w:val="32"/>
        </w:rPr>
      </w:pPr>
      <w:r>
        <w:rPr>
          <w:rFonts w:hint="eastAsia" w:ascii="仿宋" w:hAnsi="仿宋" w:eastAsia="仿宋"/>
          <w:sz w:val="32"/>
          <w:szCs w:val="32"/>
        </w:rPr>
        <w:t>2020年度永州市</w:t>
      </w:r>
      <w:r>
        <w:rPr>
          <w:rFonts w:hint="eastAsia" w:ascii="仿宋" w:hAnsi="仿宋" w:eastAsia="仿宋" w:cs="宋体"/>
          <w:sz w:val="32"/>
          <w:szCs w:val="32"/>
        </w:rPr>
        <w:t>冷水滩区上岭桥镇港子口村汉墓抢救性考古发掘</w:t>
      </w:r>
      <w:r>
        <w:rPr>
          <w:rFonts w:hint="eastAsia" w:ascii="仿宋" w:hAnsi="仿宋" w:eastAsia="仿宋" w:cs="黑体"/>
          <w:bCs/>
          <w:sz w:val="32"/>
          <w:szCs w:val="32"/>
        </w:rPr>
        <w:t>项目专项经费于12月24日由永州市财政局从</w:t>
      </w:r>
      <w:r>
        <w:rPr>
          <w:rFonts w:hint="eastAsia" w:ascii="仿宋" w:hAnsi="仿宋" w:eastAsia="仿宋"/>
          <w:sz w:val="32"/>
          <w:szCs w:val="32"/>
        </w:rPr>
        <w:t>永州市</w:t>
      </w:r>
      <w:r>
        <w:rPr>
          <w:rFonts w:hint="eastAsia" w:ascii="仿宋" w:hAnsi="仿宋" w:eastAsia="仿宋" w:cs="黑体"/>
          <w:bCs/>
          <w:sz w:val="32"/>
          <w:szCs w:val="32"/>
        </w:rPr>
        <w:t>市级文物保护专项经费拨款5万元。资金到位率100%。</w:t>
      </w:r>
    </w:p>
    <w:p>
      <w:pPr>
        <w:spacing w:line="640" w:lineRule="exact"/>
        <w:ind w:firstLine="640" w:firstLineChars="200"/>
        <w:rPr>
          <w:rFonts w:ascii="仿宋_GB2312" w:hAnsi="仿宋_GB2312" w:eastAsia="仿宋_GB2312" w:cs="仿宋_GB2312"/>
          <w:bCs/>
          <w:sz w:val="32"/>
          <w:szCs w:val="32"/>
        </w:rPr>
      </w:pPr>
      <w:r>
        <w:rPr>
          <w:rFonts w:hint="eastAsia" w:ascii="仿宋" w:hAnsi="仿宋" w:eastAsia="仿宋" w:cs="黑体"/>
          <w:bCs/>
          <w:sz w:val="32"/>
          <w:szCs w:val="32"/>
        </w:rPr>
        <w:t>2.项目资金执行情况分析</w:t>
      </w:r>
    </w:p>
    <w:p>
      <w:pPr>
        <w:spacing w:line="640" w:lineRule="exact"/>
        <w:ind w:firstLine="640" w:firstLineChars="200"/>
        <w:rPr>
          <w:rFonts w:ascii="仿宋" w:hAnsi="仿宋" w:eastAsia="仿宋" w:cs="黑体"/>
          <w:bCs/>
          <w:sz w:val="32"/>
          <w:szCs w:val="32"/>
        </w:rPr>
      </w:pPr>
      <w:r>
        <w:rPr>
          <w:rFonts w:hint="eastAsia" w:ascii="仿宋" w:hAnsi="仿宋" w:eastAsia="仿宋" w:cs="黑体"/>
          <w:bCs/>
          <w:sz w:val="32"/>
          <w:szCs w:val="32"/>
        </w:rPr>
        <w:t>2020年该项目资金执行情况良好，该项目因是抢救性考古发掘，要求在短期内进行完成该项目，在经费未到位的情况下，克服经费短缺，完成了汉墓的抢救性考古发掘。市财政于12月24日拨付专项资金5万元，实际支付资金5万元。主要用于劳务费3.7万元，办公费0.33万元，差旅费0.81万元，其他商品和服务支出0.16万元，资金执行率100%。</w:t>
      </w:r>
    </w:p>
    <w:p>
      <w:pPr>
        <w:spacing w:line="640" w:lineRule="exact"/>
        <w:ind w:firstLine="640" w:firstLineChars="200"/>
        <w:rPr>
          <w:rFonts w:ascii="仿宋" w:hAnsi="仿宋" w:eastAsia="仿宋" w:cs="黑体"/>
          <w:bCs/>
          <w:sz w:val="32"/>
          <w:szCs w:val="32"/>
        </w:rPr>
      </w:pPr>
      <w:r>
        <w:rPr>
          <w:rFonts w:hint="eastAsia" w:ascii="仿宋" w:hAnsi="仿宋" w:eastAsia="仿宋" w:cs="黑体"/>
          <w:bCs/>
          <w:sz w:val="32"/>
          <w:szCs w:val="32"/>
        </w:rPr>
        <w:t>3.项目资金管理情况分析</w:t>
      </w:r>
    </w:p>
    <w:p>
      <w:pPr>
        <w:spacing w:line="640" w:lineRule="exact"/>
        <w:ind w:firstLine="640" w:firstLineChars="200"/>
        <w:rPr>
          <w:rFonts w:ascii="仿宋" w:hAnsi="仿宋" w:eastAsia="仿宋"/>
          <w:sz w:val="32"/>
          <w:szCs w:val="32"/>
        </w:rPr>
      </w:pPr>
      <w:r>
        <w:rPr>
          <w:rFonts w:hint="eastAsia" w:ascii="仿宋" w:hAnsi="仿宋" w:eastAsia="仿宋"/>
          <w:sz w:val="32"/>
          <w:szCs w:val="32"/>
        </w:rPr>
        <w:t>为规范专项资金管理和使用，提高资金使用效益，我馆严格按照《事业单位会计准则》和国家有关法律制度规定，做到项目资金专账核算，严格按照项目资金管理办法进行使用，项目资金支出进度和范围等与绩效目标基本相符，资金支出规范、合理、合法、合规。</w:t>
      </w:r>
    </w:p>
    <w:p>
      <w:pPr>
        <w:spacing w:line="640" w:lineRule="exact"/>
        <w:ind w:firstLine="640" w:firstLineChars="200"/>
        <w:outlineLvl w:val="0"/>
        <w:rPr>
          <w:rFonts w:ascii="楷体" w:hAnsi="楷体" w:eastAsia="楷体" w:cs="楷体"/>
          <w:b/>
          <w:sz w:val="32"/>
          <w:szCs w:val="32"/>
        </w:rPr>
      </w:pPr>
      <w:r>
        <w:rPr>
          <w:rFonts w:hint="eastAsia" w:ascii="楷体" w:hAnsi="楷体" w:eastAsia="楷体" w:cs="楷体"/>
          <w:b/>
          <w:sz w:val="32"/>
          <w:szCs w:val="32"/>
        </w:rPr>
        <w:t>（二）项目绩效指标完成情况分析</w:t>
      </w:r>
    </w:p>
    <w:p>
      <w:pPr>
        <w:spacing w:line="640" w:lineRule="exact"/>
        <w:ind w:firstLine="640" w:firstLineChars="200"/>
        <w:rPr>
          <w:rFonts w:ascii="仿宋" w:hAnsi="仿宋" w:eastAsia="仿宋" w:cs="黑体"/>
          <w:bCs/>
          <w:sz w:val="32"/>
          <w:szCs w:val="32"/>
        </w:rPr>
      </w:pPr>
      <w:r>
        <w:rPr>
          <w:rFonts w:hint="eastAsia" w:ascii="仿宋" w:hAnsi="仿宋" w:eastAsia="仿宋" w:cs="黑体"/>
          <w:bCs/>
          <w:sz w:val="32"/>
          <w:szCs w:val="32"/>
        </w:rPr>
        <w:t>1.产出指标完成情况分析</w:t>
      </w:r>
    </w:p>
    <w:p>
      <w:pPr>
        <w:spacing w:line="640" w:lineRule="exact"/>
        <w:ind w:firstLine="640" w:firstLineChars="200"/>
        <w:rPr>
          <w:rFonts w:ascii="仿宋" w:hAnsi="仿宋" w:eastAsia="仿宋" w:cs="仿宋_GB2312"/>
          <w:bCs/>
          <w:sz w:val="32"/>
          <w:szCs w:val="32"/>
        </w:rPr>
      </w:pPr>
      <w:r>
        <w:rPr>
          <w:rFonts w:hint="eastAsia" w:ascii="仿宋" w:hAnsi="仿宋" w:eastAsia="仿宋"/>
          <w:sz w:val="32"/>
          <w:szCs w:val="32"/>
        </w:rPr>
        <w:t>永州市</w:t>
      </w:r>
      <w:r>
        <w:rPr>
          <w:rFonts w:hint="eastAsia" w:ascii="仿宋" w:hAnsi="仿宋" w:eastAsia="仿宋" w:cs="宋体"/>
          <w:sz w:val="32"/>
          <w:szCs w:val="32"/>
        </w:rPr>
        <w:t>冷水滩区上岭桥镇汉墓抢救性考古发掘</w:t>
      </w:r>
      <w:r>
        <w:rPr>
          <w:rFonts w:hint="eastAsia" w:ascii="仿宋" w:hAnsi="仿宋" w:eastAsia="仿宋" w:cs="仿宋_GB2312"/>
          <w:bCs/>
          <w:sz w:val="32"/>
          <w:szCs w:val="32"/>
        </w:rPr>
        <w:t>项目从12月上旬我馆派相关考古发掘人员与当地镇政府办公室就此项目进行联系协调，得到当地镇政府和村委会的大力支持，项目于12月中旬进场进行抢救性考古发掘，为了不影响村民日常生活，我馆考古人员克服资金未到位、天寒地冻的恶劣天气等情况，加班加点抓紧时间于12月31日完成了汉墓的抢救性考古发掘。项目资金于12月24日资金到位。产出指标完成率100%。</w:t>
      </w:r>
    </w:p>
    <w:p>
      <w:pPr>
        <w:spacing w:line="640" w:lineRule="exact"/>
        <w:ind w:firstLine="640" w:firstLineChars="200"/>
        <w:rPr>
          <w:rFonts w:ascii="仿宋" w:hAnsi="仿宋" w:eastAsia="仿宋" w:cs="黑体"/>
          <w:bCs/>
          <w:sz w:val="32"/>
          <w:szCs w:val="32"/>
        </w:rPr>
      </w:pPr>
      <w:r>
        <w:rPr>
          <w:rFonts w:hint="eastAsia" w:ascii="仿宋" w:hAnsi="仿宋" w:eastAsia="仿宋" w:cs="黑体"/>
          <w:bCs/>
          <w:sz w:val="32"/>
          <w:szCs w:val="32"/>
        </w:rPr>
        <w:t>2.效益指标完成情况分析</w:t>
      </w:r>
    </w:p>
    <w:p>
      <w:pPr>
        <w:spacing w:line="640" w:lineRule="exact"/>
        <w:ind w:firstLine="640" w:firstLineChars="200"/>
        <w:rPr>
          <w:rFonts w:ascii="仿宋_GB2312" w:eastAsia="仿宋_GB2312"/>
          <w:sz w:val="32"/>
          <w:szCs w:val="32"/>
        </w:rPr>
      </w:pPr>
      <w:r>
        <w:rPr>
          <w:rFonts w:hint="eastAsia" w:ascii="仿宋" w:hAnsi="仿宋" w:eastAsia="仿宋"/>
          <w:sz w:val="32"/>
          <w:szCs w:val="32"/>
        </w:rPr>
        <w:t>通过永州市</w:t>
      </w:r>
      <w:r>
        <w:rPr>
          <w:rFonts w:hint="eastAsia" w:ascii="仿宋" w:hAnsi="仿宋" w:eastAsia="仿宋" w:cs="宋体"/>
          <w:sz w:val="32"/>
          <w:szCs w:val="32"/>
        </w:rPr>
        <w:t>冷水滩区上岭桥镇汉墓抢救性考古发掘</w:t>
      </w:r>
      <w:r>
        <w:rPr>
          <w:rFonts w:hint="eastAsia" w:ascii="仿宋" w:hAnsi="仿宋" w:eastAsia="仿宋"/>
          <w:sz w:val="32"/>
          <w:szCs w:val="32"/>
        </w:rPr>
        <w:t>项目实施，该汉墓出土了铜币五枚，铜耳环两个，几何纹和鱼形纹墓砖三十多块及少量汉代瓷片。通过对周边村民的文物保护宣传，周边人民群众的文物保护意识得到了提高，有了自觉保护古墓保护文物的意识。社会效益完成率100%。</w:t>
      </w:r>
    </w:p>
    <w:p>
      <w:pPr>
        <w:spacing w:line="640" w:lineRule="exact"/>
        <w:ind w:firstLine="640" w:firstLineChars="200"/>
        <w:rPr>
          <w:rFonts w:ascii="仿宋" w:hAnsi="仿宋" w:eastAsia="仿宋" w:cs="黑体"/>
          <w:bCs/>
          <w:sz w:val="32"/>
          <w:szCs w:val="32"/>
        </w:rPr>
      </w:pPr>
      <w:r>
        <w:rPr>
          <w:rFonts w:hint="eastAsia" w:ascii="仿宋" w:hAnsi="仿宋" w:eastAsia="仿宋" w:cs="黑体"/>
          <w:bCs/>
          <w:sz w:val="32"/>
          <w:szCs w:val="32"/>
        </w:rPr>
        <w:t>3.满意度指标完成情况分析</w:t>
      </w:r>
    </w:p>
    <w:p>
      <w:pPr>
        <w:spacing w:line="640" w:lineRule="exact"/>
        <w:ind w:firstLine="640" w:firstLineChars="200"/>
        <w:rPr>
          <w:rFonts w:ascii="仿宋_GB2312" w:eastAsia="仿宋_GB2312"/>
          <w:sz w:val="32"/>
          <w:szCs w:val="32"/>
        </w:rPr>
      </w:pPr>
      <w:r>
        <w:rPr>
          <w:rFonts w:hint="eastAsia" w:ascii="仿宋" w:hAnsi="仿宋" w:eastAsia="仿宋"/>
          <w:sz w:val="32"/>
          <w:szCs w:val="32"/>
        </w:rPr>
        <w:t>通过永州市</w:t>
      </w:r>
      <w:r>
        <w:rPr>
          <w:rFonts w:hint="eastAsia" w:ascii="仿宋" w:hAnsi="仿宋" w:eastAsia="仿宋" w:cs="宋体"/>
          <w:sz w:val="32"/>
          <w:szCs w:val="32"/>
        </w:rPr>
        <w:t>冷水滩区上岭桥镇汉墓抢救性考古发掘</w:t>
      </w:r>
      <w:r>
        <w:rPr>
          <w:rFonts w:hint="eastAsia" w:ascii="仿宋" w:hAnsi="仿宋" w:eastAsia="仿宋"/>
          <w:sz w:val="32"/>
          <w:szCs w:val="32"/>
        </w:rPr>
        <w:t>，对周边村民的文物保护宣传，周边人民群众的文物保护意识得到了提高。</w:t>
      </w:r>
    </w:p>
    <w:p>
      <w:pPr>
        <w:spacing w:line="640" w:lineRule="exact"/>
        <w:ind w:firstLine="704"/>
        <w:rPr>
          <w:rFonts w:ascii="仿宋" w:hAnsi="仿宋" w:eastAsia="仿宋"/>
          <w:sz w:val="32"/>
          <w:szCs w:val="32"/>
        </w:rPr>
      </w:pPr>
      <w:r>
        <w:rPr>
          <w:rFonts w:hint="eastAsia" w:ascii="仿宋" w:hAnsi="仿宋" w:eastAsia="仿宋"/>
          <w:sz w:val="32"/>
          <w:szCs w:val="32"/>
        </w:rPr>
        <w:t>社会公众反馈情况，项目的满意度较高，群众满意率达95%。</w:t>
      </w:r>
    </w:p>
    <w:p>
      <w:pPr>
        <w:spacing w:line="640" w:lineRule="exact"/>
        <w:ind w:firstLine="640" w:firstLineChars="200"/>
        <w:rPr>
          <w:rFonts w:ascii="仿宋" w:hAnsi="仿宋" w:eastAsia="仿宋" w:cs="黑体"/>
          <w:b/>
          <w:bCs/>
          <w:sz w:val="32"/>
          <w:szCs w:val="32"/>
        </w:rPr>
      </w:pPr>
      <w:r>
        <w:rPr>
          <w:rFonts w:hint="eastAsia" w:ascii="仿宋" w:hAnsi="仿宋" w:eastAsia="仿宋" w:cs="黑体"/>
          <w:b/>
          <w:bCs/>
          <w:sz w:val="32"/>
          <w:szCs w:val="32"/>
        </w:rPr>
        <w:t>五、绩效自评结果拟应用和公开情况</w:t>
      </w:r>
    </w:p>
    <w:p>
      <w:pPr>
        <w:spacing w:line="640" w:lineRule="exact"/>
        <w:ind w:firstLine="640" w:firstLineChars="200"/>
        <w:rPr>
          <w:rFonts w:ascii="仿宋" w:hAnsi="仿宋" w:eastAsia="仿宋"/>
          <w:sz w:val="32"/>
          <w:szCs w:val="32"/>
        </w:rPr>
      </w:pPr>
      <w:r>
        <w:rPr>
          <w:rFonts w:hint="eastAsia" w:ascii="仿宋" w:hAnsi="仿宋" w:eastAsia="仿宋"/>
          <w:sz w:val="32"/>
          <w:szCs w:val="32"/>
        </w:rPr>
        <w:t>2020年度永州市</w:t>
      </w:r>
      <w:r>
        <w:rPr>
          <w:rFonts w:hint="eastAsia" w:ascii="仿宋" w:hAnsi="仿宋" w:eastAsia="仿宋" w:cs="宋体"/>
          <w:sz w:val="32"/>
          <w:szCs w:val="32"/>
        </w:rPr>
        <w:t>冷水滩区上岭桥镇汉墓抢救性考古发掘</w:t>
      </w:r>
      <w:r>
        <w:rPr>
          <w:rFonts w:hint="eastAsia" w:ascii="仿宋" w:hAnsi="仿宋" w:eastAsia="仿宋" w:cs="黑体"/>
          <w:bCs/>
          <w:sz w:val="32"/>
          <w:szCs w:val="32"/>
        </w:rPr>
        <w:t>专项经费</w:t>
      </w:r>
      <w:r>
        <w:rPr>
          <w:rFonts w:hint="eastAsia" w:ascii="仿宋" w:hAnsi="仿宋" w:eastAsia="仿宋"/>
          <w:sz w:val="32"/>
          <w:szCs w:val="32"/>
        </w:rPr>
        <w:t>严格执行项目资金使用和管理要求，严格项目推进规范有序，综合评价合格。</w:t>
      </w:r>
    </w:p>
    <w:p>
      <w:pPr>
        <w:spacing w:line="640" w:lineRule="exact"/>
        <w:ind w:firstLine="640" w:firstLineChars="200"/>
        <w:rPr>
          <w:rFonts w:ascii="仿宋" w:hAnsi="仿宋" w:eastAsia="仿宋"/>
          <w:sz w:val="32"/>
          <w:szCs w:val="32"/>
        </w:rPr>
      </w:pPr>
    </w:p>
    <w:p>
      <w:pPr>
        <w:spacing w:line="640" w:lineRule="exact"/>
        <w:ind w:firstLine="640" w:firstLineChars="200"/>
        <w:rPr>
          <w:rFonts w:ascii="仿宋" w:hAnsi="仿宋" w:eastAsia="仿宋"/>
          <w:sz w:val="32"/>
          <w:szCs w:val="32"/>
        </w:rPr>
      </w:pPr>
    </w:p>
    <w:p>
      <w:pPr>
        <w:spacing w:line="640" w:lineRule="exact"/>
        <w:ind w:firstLine="640" w:firstLineChars="200"/>
        <w:rPr>
          <w:rFonts w:ascii="仿宋" w:hAnsi="仿宋" w:eastAsia="仿宋"/>
          <w:sz w:val="32"/>
          <w:szCs w:val="32"/>
        </w:rPr>
      </w:pPr>
    </w:p>
    <w:p>
      <w:pPr>
        <w:spacing w:line="640" w:lineRule="exact"/>
        <w:ind w:firstLine="640" w:firstLineChars="200"/>
        <w:rPr>
          <w:rFonts w:ascii="仿宋" w:hAnsi="仿宋" w:eastAsia="仿宋"/>
          <w:sz w:val="32"/>
          <w:szCs w:val="32"/>
        </w:rPr>
      </w:pPr>
      <w:r>
        <w:rPr>
          <w:rFonts w:hint="eastAsia" w:ascii="仿宋" w:hAnsi="仿宋" w:eastAsia="仿宋"/>
          <w:sz w:val="32"/>
          <w:szCs w:val="32"/>
        </w:rPr>
        <w:t xml:space="preserve">                             永州市博物馆</w:t>
      </w:r>
    </w:p>
    <w:p>
      <w:pPr>
        <w:spacing w:line="640" w:lineRule="exact"/>
        <w:ind w:firstLine="640" w:firstLineChars="200"/>
        <w:rPr>
          <w:rFonts w:ascii="仿宋" w:hAnsi="仿宋" w:eastAsia="仿宋"/>
          <w:sz w:val="32"/>
          <w:szCs w:val="32"/>
        </w:rPr>
      </w:pPr>
      <w:r>
        <w:rPr>
          <w:rFonts w:hint="eastAsia" w:ascii="仿宋" w:hAnsi="仿宋" w:eastAsia="仿宋"/>
          <w:sz w:val="32"/>
          <w:szCs w:val="32"/>
        </w:rPr>
        <w:t xml:space="preserve">                           2021年6月10日</w:t>
      </w:r>
    </w:p>
    <w:p>
      <w:pPr>
        <w:ind w:firstLine="462"/>
        <w:rPr>
          <w:rFonts w:ascii="仿宋" w:hAnsi="仿宋" w:eastAsia="仿宋"/>
        </w:rPr>
      </w:pPr>
    </w:p>
    <w:sectPr>
      <w:pgSz w:w="11906" w:h="16838"/>
      <w:pgMar w:top="720" w:right="720" w:bottom="720" w:left="720" w:header="851" w:footer="992" w:gutter="0"/>
      <w:cols w:space="425"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62"/>
      </w:pPr>
      <w:r>
        <w:separator/>
      </w:r>
    </w:p>
  </w:endnote>
  <w:endnote w:type="continuationSeparator" w:id="1">
    <w:p>
      <w:pPr>
        <w:ind w:firstLine="46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62"/>
      </w:pPr>
      <w:r>
        <w:separator/>
      </w:r>
    </w:p>
  </w:footnote>
  <w:footnote w:type="continuationSeparator" w:id="1">
    <w:p>
      <w:pPr>
        <w:ind w:firstLine="46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777D61"/>
    <w:multiLevelType w:val="singleLevel"/>
    <w:tmpl w:val="BC777D61"/>
    <w:lvl w:ilvl="0" w:tentative="0">
      <w:start w:val="2"/>
      <w:numFmt w:val="chineseCounting"/>
      <w:suff w:val="nothing"/>
      <w:lvlText w:val="%1、"/>
      <w:lvlJc w:val="left"/>
      <w:pPr>
        <w:ind w:left="660" w:firstLine="0"/>
      </w:pPr>
      <w:rPr>
        <w:rFonts w:hint="eastAsia"/>
      </w:rPr>
    </w:lvl>
  </w:abstractNum>
  <w:abstractNum w:abstractNumId="1">
    <w:nsid w:val="084A2E2C"/>
    <w:multiLevelType w:val="multilevel"/>
    <w:tmpl w:val="084A2E2C"/>
    <w:lvl w:ilvl="0" w:tentative="0">
      <w:start w:val="1"/>
      <w:numFmt w:val="japaneseCounting"/>
      <w:lvlText w:val="（%1）"/>
      <w:lvlJc w:val="left"/>
      <w:pPr>
        <w:ind w:left="1647" w:hanging="1080"/>
      </w:pPr>
      <w:rPr>
        <w:rFonts w:hint="default"/>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2">
    <w:nsid w:val="1EA60986"/>
    <w:multiLevelType w:val="multilevel"/>
    <w:tmpl w:val="1EA60986"/>
    <w:lvl w:ilvl="0" w:tentative="0">
      <w:start w:val="1"/>
      <w:numFmt w:val="japaneseCounting"/>
      <w:lvlText w:val="%1、"/>
      <w:lvlJc w:val="left"/>
      <w:pPr>
        <w:ind w:left="1320" w:hanging="72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3">
    <w:nsid w:val="4C521D2C"/>
    <w:multiLevelType w:val="multilevel"/>
    <w:tmpl w:val="4C521D2C"/>
    <w:lvl w:ilvl="0" w:tentative="0">
      <w:start w:val="1"/>
      <w:numFmt w:val="japaneseCounting"/>
      <w:lvlText w:val="%1、"/>
      <w:lvlJc w:val="left"/>
      <w:pPr>
        <w:tabs>
          <w:tab w:val="left" w:pos="1035"/>
        </w:tabs>
        <w:ind w:left="1140" w:hanging="720"/>
      </w:pPr>
      <w:rPr>
        <w:rFonts w:hint="default" w:cs="Times New Roman"/>
      </w:rPr>
    </w:lvl>
    <w:lvl w:ilvl="1" w:tentative="0">
      <w:start w:val="1"/>
      <w:numFmt w:val="lowerLetter"/>
      <w:lvlText w:val="%2)"/>
      <w:lvlJc w:val="left"/>
      <w:pPr>
        <w:tabs>
          <w:tab w:val="left" w:pos="1155"/>
        </w:tabs>
        <w:ind w:left="1260" w:hanging="420"/>
      </w:pPr>
      <w:rPr>
        <w:rFonts w:cs="Times New Roman"/>
      </w:rPr>
    </w:lvl>
    <w:lvl w:ilvl="2" w:tentative="0">
      <w:start w:val="1"/>
      <w:numFmt w:val="lowerRoman"/>
      <w:lvlText w:val="%3."/>
      <w:lvlJc w:val="right"/>
      <w:pPr>
        <w:tabs>
          <w:tab w:val="left" w:pos="1575"/>
        </w:tabs>
        <w:ind w:left="1680" w:hanging="420"/>
      </w:pPr>
      <w:rPr>
        <w:rFonts w:cs="Times New Roman"/>
      </w:rPr>
    </w:lvl>
    <w:lvl w:ilvl="3" w:tentative="0">
      <w:start w:val="1"/>
      <w:numFmt w:val="decimal"/>
      <w:lvlText w:val="%4."/>
      <w:lvlJc w:val="left"/>
      <w:pPr>
        <w:tabs>
          <w:tab w:val="left" w:pos="1995"/>
        </w:tabs>
        <w:ind w:left="2100" w:hanging="420"/>
      </w:pPr>
      <w:rPr>
        <w:rFonts w:cs="Times New Roman"/>
      </w:rPr>
    </w:lvl>
    <w:lvl w:ilvl="4" w:tentative="0">
      <w:start w:val="1"/>
      <w:numFmt w:val="lowerLetter"/>
      <w:lvlText w:val="%5)"/>
      <w:lvlJc w:val="left"/>
      <w:pPr>
        <w:tabs>
          <w:tab w:val="left" w:pos="2415"/>
        </w:tabs>
        <w:ind w:left="2520" w:hanging="420"/>
      </w:pPr>
      <w:rPr>
        <w:rFonts w:cs="Times New Roman"/>
      </w:rPr>
    </w:lvl>
    <w:lvl w:ilvl="5" w:tentative="0">
      <w:start w:val="1"/>
      <w:numFmt w:val="lowerRoman"/>
      <w:lvlText w:val="%6."/>
      <w:lvlJc w:val="right"/>
      <w:pPr>
        <w:tabs>
          <w:tab w:val="left" w:pos="2835"/>
        </w:tabs>
        <w:ind w:left="2940" w:hanging="420"/>
      </w:pPr>
      <w:rPr>
        <w:rFonts w:cs="Times New Roman"/>
      </w:rPr>
    </w:lvl>
    <w:lvl w:ilvl="6" w:tentative="0">
      <w:start w:val="1"/>
      <w:numFmt w:val="decimal"/>
      <w:lvlText w:val="%7."/>
      <w:lvlJc w:val="left"/>
      <w:pPr>
        <w:tabs>
          <w:tab w:val="left" w:pos="3255"/>
        </w:tabs>
        <w:ind w:left="3360" w:hanging="420"/>
      </w:pPr>
      <w:rPr>
        <w:rFonts w:cs="Times New Roman"/>
      </w:rPr>
    </w:lvl>
    <w:lvl w:ilvl="7" w:tentative="0">
      <w:start w:val="1"/>
      <w:numFmt w:val="lowerLetter"/>
      <w:lvlText w:val="%8)"/>
      <w:lvlJc w:val="left"/>
      <w:pPr>
        <w:tabs>
          <w:tab w:val="left" w:pos="3675"/>
        </w:tabs>
        <w:ind w:left="3780" w:hanging="420"/>
      </w:pPr>
      <w:rPr>
        <w:rFonts w:cs="Times New Roman"/>
      </w:rPr>
    </w:lvl>
    <w:lvl w:ilvl="8" w:tentative="0">
      <w:start w:val="1"/>
      <w:numFmt w:val="lowerRoman"/>
      <w:lvlText w:val="%9."/>
      <w:lvlJc w:val="right"/>
      <w:pPr>
        <w:tabs>
          <w:tab w:val="left" w:pos="4095"/>
        </w:tabs>
        <w:ind w:left="4200" w:hanging="42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llYTljOWI4YjM5YTgzMjczMjdiMmY4OTA0ZDIyYjgifQ=="/>
  </w:docVars>
  <w:rsids>
    <w:rsidRoot w:val="00CE17B9"/>
    <w:rsid w:val="00001268"/>
    <w:rsid w:val="00011202"/>
    <w:rsid w:val="00016F67"/>
    <w:rsid w:val="00032016"/>
    <w:rsid w:val="00034F3A"/>
    <w:rsid w:val="00040A2A"/>
    <w:rsid w:val="00042167"/>
    <w:rsid w:val="00042736"/>
    <w:rsid w:val="000459CD"/>
    <w:rsid w:val="00052AA8"/>
    <w:rsid w:val="00053BE0"/>
    <w:rsid w:val="00061FE2"/>
    <w:rsid w:val="000653D3"/>
    <w:rsid w:val="00071806"/>
    <w:rsid w:val="0007224A"/>
    <w:rsid w:val="00072EA7"/>
    <w:rsid w:val="00084DDF"/>
    <w:rsid w:val="00087E82"/>
    <w:rsid w:val="000911DB"/>
    <w:rsid w:val="000A4414"/>
    <w:rsid w:val="000A643B"/>
    <w:rsid w:val="000B080F"/>
    <w:rsid w:val="000B0922"/>
    <w:rsid w:val="000B278B"/>
    <w:rsid w:val="000C35E5"/>
    <w:rsid w:val="000D11FA"/>
    <w:rsid w:val="000D13B7"/>
    <w:rsid w:val="000D45BB"/>
    <w:rsid w:val="000E6718"/>
    <w:rsid w:val="000F0FDB"/>
    <w:rsid w:val="000F4B7F"/>
    <w:rsid w:val="00100C13"/>
    <w:rsid w:val="001035E3"/>
    <w:rsid w:val="001050D3"/>
    <w:rsid w:val="00122094"/>
    <w:rsid w:val="00152444"/>
    <w:rsid w:val="00157701"/>
    <w:rsid w:val="00167C25"/>
    <w:rsid w:val="0017143F"/>
    <w:rsid w:val="00173029"/>
    <w:rsid w:val="00183CA7"/>
    <w:rsid w:val="0019012B"/>
    <w:rsid w:val="001956AE"/>
    <w:rsid w:val="001A54CB"/>
    <w:rsid w:val="001A68AF"/>
    <w:rsid w:val="001B767F"/>
    <w:rsid w:val="001D31B2"/>
    <w:rsid w:val="001E281A"/>
    <w:rsid w:val="001E763B"/>
    <w:rsid w:val="001F0CB9"/>
    <w:rsid w:val="001F60F5"/>
    <w:rsid w:val="001F69D8"/>
    <w:rsid w:val="001F715D"/>
    <w:rsid w:val="002058BE"/>
    <w:rsid w:val="00207720"/>
    <w:rsid w:val="00211068"/>
    <w:rsid w:val="0021653C"/>
    <w:rsid w:val="00223C15"/>
    <w:rsid w:val="00232DD5"/>
    <w:rsid w:val="00261DDE"/>
    <w:rsid w:val="002904C3"/>
    <w:rsid w:val="00291174"/>
    <w:rsid w:val="0029717F"/>
    <w:rsid w:val="002A7B8F"/>
    <w:rsid w:val="002C1E21"/>
    <w:rsid w:val="002E0BFC"/>
    <w:rsid w:val="00324128"/>
    <w:rsid w:val="00327344"/>
    <w:rsid w:val="0033033D"/>
    <w:rsid w:val="00335892"/>
    <w:rsid w:val="00382C42"/>
    <w:rsid w:val="0038545F"/>
    <w:rsid w:val="00396498"/>
    <w:rsid w:val="003A2F00"/>
    <w:rsid w:val="003A34C3"/>
    <w:rsid w:val="003A3F12"/>
    <w:rsid w:val="003A4F73"/>
    <w:rsid w:val="003B6579"/>
    <w:rsid w:val="003C07A1"/>
    <w:rsid w:val="003C1B23"/>
    <w:rsid w:val="003C1C1A"/>
    <w:rsid w:val="003C7F0C"/>
    <w:rsid w:val="003E73D5"/>
    <w:rsid w:val="003E7A0A"/>
    <w:rsid w:val="003F4E3D"/>
    <w:rsid w:val="00402914"/>
    <w:rsid w:val="00404E16"/>
    <w:rsid w:val="004156E7"/>
    <w:rsid w:val="0041634A"/>
    <w:rsid w:val="00422658"/>
    <w:rsid w:val="00434F46"/>
    <w:rsid w:val="00440CD0"/>
    <w:rsid w:val="004413D0"/>
    <w:rsid w:val="00441584"/>
    <w:rsid w:val="00450689"/>
    <w:rsid w:val="0045133C"/>
    <w:rsid w:val="00451C11"/>
    <w:rsid w:val="00451EDC"/>
    <w:rsid w:val="004626E3"/>
    <w:rsid w:val="00476EF6"/>
    <w:rsid w:val="004844F6"/>
    <w:rsid w:val="00485D70"/>
    <w:rsid w:val="00486281"/>
    <w:rsid w:val="004911A4"/>
    <w:rsid w:val="004945DA"/>
    <w:rsid w:val="004A708E"/>
    <w:rsid w:val="004B3006"/>
    <w:rsid w:val="004C4AC7"/>
    <w:rsid w:val="004C4C47"/>
    <w:rsid w:val="00503474"/>
    <w:rsid w:val="00504EE1"/>
    <w:rsid w:val="00537DC3"/>
    <w:rsid w:val="00564A85"/>
    <w:rsid w:val="00572AA4"/>
    <w:rsid w:val="005828C8"/>
    <w:rsid w:val="005A37D6"/>
    <w:rsid w:val="005A6CB8"/>
    <w:rsid w:val="005A6E2A"/>
    <w:rsid w:val="005C0462"/>
    <w:rsid w:val="005C1844"/>
    <w:rsid w:val="005C2981"/>
    <w:rsid w:val="005C2B9E"/>
    <w:rsid w:val="005C7AA3"/>
    <w:rsid w:val="005D2A81"/>
    <w:rsid w:val="005E1E57"/>
    <w:rsid w:val="005E2D36"/>
    <w:rsid w:val="005E528C"/>
    <w:rsid w:val="005E5B4E"/>
    <w:rsid w:val="005E7961"/>
    <w:rsid w:val="005E7E4A"/>
    <w:rsid w:val="005F19C4"/>
    <w:rsid w:val="00610D1A"/>
    <w:rsid w:val="00621B75"/>
    <w:rsid w:val="0062266C"/>
    <w:rsid w:val="006301E8"/>
    <w:rsid w:val="00630DBF"/>
    <w:rsid w:val="0064057D"/>
    <w:rsid w:val="00640591"/>
    <w:rsid w:val="006409CB"/>
    <w:rsid w:val="00656B38"/>
    <w:rsid w:val="006637AD"/>
    <w:rsid w:val="006656B3"/>
    <w:rsid w:val="00666C72"/>
    <w:rsid w:val="00673D0D"/>
    <w:rsid w:val="00674F34"/>
    <w:rsid w:val="0067567D"/>
    <w:rsid w:val="00685E8D"/>
    <w:rsid w:val="006A54D9"/>
    <w:rsid w:val="006C210B"/>
    <w:rsid w:val="006C424A"/>
    <w:rsid w:val="006C66E0"/>
    <w:rsid w:val="006F2582"/>
    <w:rsid w:val="006F5DBB"/>
    <w:rsid w:val="006F7872"/>
    <w:rsid w:val="007072B2"/>
    <w:rsid w:val="0073064E"/>
    <w:rsid w:val="007456BD"/>
    <w:rsid w:val="007465A5"/>
    <w:rsid w:val="00752444"/>
    <w:rsid w:val="007619C3"/>
    <w:rsid w:val="00762E96"/>
    <w:rsid w:val="00781DDE"/>
    <w:rsid w:val="0079000E"/>
    <w:rsid w:val="00791F75"/>
    <w:rsid w:val="0079580C"/>
    <w:rsid w:val="007A0933"/>
    <w:rsid w:val="007A4B2E"/>
    <w:rsid w:val="007A518B"/>
    <w:rsid w:val="007A5AC8"/>
    <w:rsid w:val="007A6823"/>
    <w:rsid w:val="007A7E21"/>
    <w:rsid w:val="007B4983"/>
    <w:rsid w:val="007B7EC0"/>
    <w:rsid w:val="007C5F82"/>
    <w:rsid w:val="007D4E6C"/>
    <w:rsid w:val="007E791A"/>
    <w:rsid w:val="007F5E9D"/>
    <w:rsid w:val="0080552E"/>
    <w:rsid w:val="008133A4"/>
    <w:rsid w:val="0083105B"/>
    <w:rsid w:val="0083137B"/>
    <w:rsid w:val="008334E4"/>
    <w:rsid w:val="0084148D"/>
    <w:rsid w:val="00841775"/>
    <w:rsid w:val="00847A95"/>
    <w:rsid w:val="00861441"/>
    <w:rsid w:val="00863311"/>
    <w:rsid w:val="00863718"/>
    <w:rsid w:val="008674CE"/>
    <w:rsid w:val="0089111C"/>
    <w:rsid w:val="008930A3"/>
    <w:rsid w:val="008A29FE"/>
    <w:rsid w:val="008A2F14"/>
    <w:rsid w:val="008A702F"/>
    <w:rsid w:val="008C54E9"/>
    <w:rsid w:val="008D27C0"/>
    <w:rsid w:val="008D5249"/>
    <w:rsid w:val="008D53CB"/>
    <w:rsid w:val="008E0409"/>
    <w:rsid w:val="008E3F9E"/>
    <w:rsid w:val="008F0ED0"/>
    <w:rsid w:val="00901BFB"/>
    <w:rsid w:val="009044D6"/>
    <w:rsid w:val="009162A9"/>
    <w:rsid w:val="00916E68"/>
    <w:rsid w:val="00917514"/>
    <w:rsid w:val="0092405F"/>
    <w:rsid w:val="00925B7F"/>
    <w:rsid w:val="00931161"/>
    <w:rsid w:val="00935026"/>
    <w:rsid w:val="00937494"/>
    <w:rsid w:val="0094058E"/>
    <w:rsid w:val="009431C8"/>
    <w:rsid w:val="0095200D"/>
    <w:rsid w:val="00953454"/>
    <w:rsid w:val="0095407F"/>
    <w:rsid w:val="00963013"/>
    <w:rsid w:val="009764AE"/>
    <w:rsid w:val="009C33E1"/>
    <w:rsid w:val="009C4306"/>
    <w:rsid w:val="009D2D76"/>
    <w:rsid w:val="009D30E4"/>
    <w:rsid w:val="009E10CE"/>
    <w:rsid w:val="009E19D3"/>
    <w:rsid w:val="009E241D"/>
    <w:rsid w:val="009F220D"/>
    <w:rsid w:val="009F5870"/>
    <w:rsid w:val="00A022BB"/>
    <w:rsid w:val="00A06894"/>
    <w:rsid w:val="00A11580"/>
    <w:rsid w:val="00A25031"/>
    <w:rsid w:val="00A274B5"/>
    <w:rsid w:val="00A460BA"/>
    <w:rsid w:val="00A514D0"/>
    <w:rsid w:val="00A60DD9"/>
    <w:rsid w:val="00A631D7"/>
    <w:rsid w:val="00A71ED1"/>
    <w:rsid w:val="00A720E8"/>
    <w:rsid w:val="00A75A32"/>
    <w:rsid w:val="00A94A71"/>
    <w:rsid w:val="00AA4B8B"/>
    <w:rsid w:val="00AA6F0B"/>
    <w:rsid w:val="00AB26E7"/>
    <w:rsid w:val="00AC0C49"/>
    <w:rsid w:val="00AC156F"/>
    <w:rsid w:val="00AD323D"/>
    <w:rsid w:val="00AD3BE9"/>
    <w:rsid w:val="00AD4144"/>
    <w:rsid w:val="00AF2512"/>
    <w:rsid w:val="00AF62E2"/>
    <w:rsid w:val="00B076D1"/>
    <w:rsid w:val="00B21E0D"/>
    <w:rsid w:val="00B23177"/>
    <w:rsid w:val="00B40B08"/>
    <w:rsid w:val="00B41315"/>
    <w:rsid w:val="00B50590"/>
    <w:rsid w:val="00B51E15"/>
    <w:rsid w:val="00B57353"/>
    <w:rsid w:val="00B61422"/>
    <w:rsid w:val="00B848EE"/>
    <w:rsid w:val="00B86C5C"/>
    <w:rsid w:val="00B90227"/>
    <w:rsid w:val="00B90329"/>
    <w:rsid w:val="00B909A8"/>
    <w:rsid w:val="00B9244E"/>
    <w:rsid w:val="00B96165"/>
    <w:rsid w:val="00BB082C"/>
    <w:rsid w:val="00BB524D"/>
    <w:rsid w:val="00BD1ACC"/>
    <w:rsid w:val="00BD5473"/>
    <w:rsid w:val="00BD7E70"/>
    <w:rsid w:val="00BF039F"/>
    <w:rsid w:val="00BF3E9D"/>
    <w:rsid w:val="00C02AB0"/>
    <w:rsid w:val="00C0736F"/>
    <w:rsid w:val="00C11AE6"/>
    <w:rsid w:val="00C24812"/>
    <w:rsid w:val="00C24DD3"/>
    <w:rsid w:val="00C25D44"/>
    <w:rsid w:val="00C30598"/>
    <w:rsid w:val="00C308C4"/>
    <w:rsid w:val="00C37BBA"/>
    <w:rsid w:val="00C42FD3"/>
    <w:rsid w:val="00C510E0"/>
    <w:rsid w:val="00C51FE5"/>
    <w:rsid w:val="00C5605B"/>
    <w:rsid w:val="00C765E8"/>
    <w:rsid w:val="00C855CA"/>
    <w:rsid w:val="00CC3CFB"/>
    <w:rsid w:val="00CC4A95"/>
    <w:rsid w:val="00CD715D"/>
    <w:rsid w:val="00CE17B9"/>
    <w:rsid w:val="00CE37A7"/>
    <w:rsid w:val="00CE5676"/>
    <w:rsid w:val="00CE6A82"/>
    <w:rsid w:val="00CF3694"/>
    <w:rsid w:val="00CF496B"/>
    <w:rsid w:val="00CF6193"/>
    <w:rsid w:val="00CF625F"/>
    <w:rsid w:val="00D02674"/>
    <w:rsid w:val="00D0478D"/>
    <w:rsid w:val="00D058C7"/>
    <w:rsid w:val="00D16EAF"/>
    <w:rsid w:val="00D17499"/>
    <w:rsid w:val="00D207FF"/>
    <w:rsid w:val="00D22302"/>
    <w:rsid w:val="00D2566C"/>
    <w:rsid w:val="00D35729"/>
    <w:rsid w:val="00D35816"/>
    <w:rsid w:val="00D42206"/>
    <w:rsid w:val="00D57EF3"/>
    <w:rsid w:val="00D6350E"/>
    <w:rsid w:val="00D63729"/>
    <w:rsid w:val="00D65752"/>
    <w:rsid w:val="00D765C5"/>
    <w:rsid w:val="00D7748B"/>
    <w:rsid w:val="00D83FD4"/>
    <w:rsid w:val="00D94A25"/>
    <w:rsid w:val="00D96AE8"/>
    <w:rsid w:val="00DA0505"/>
    <w:rsid w:val="00DC25EA"/>
    <w:rsid w:val="00DC4585"/>
    <w:rsid w:val="00DE2A43"/>
    <w:rsid w:val="00DF2209"/>
    <w:rsid w:val="00E21717"/>
    <w:rsid w:val="00E231D1"/>
    <w:rsid w:val="00E35A53"/>
    <w:rsid w:val="00E42CC8"/>
    <w:rsid w:val="00E45F61"/>
    <w:rsid w:val="00E518D8"/>
    <w:rsid w:val="00E62BE7"/>
    <w:rsid w:val="00E669B5"/>
    <w:rsid w:val="00E70267"/>
    <w:rsid w:val="00E75153"/>
    <w:rsid w:val="00E84044"/>
    <w:rsid w:val="00ED23AC"/>
    <w:rsid w:val="00EE0BE3"/>
    <w:rsid w:val="00EE1CC9"/>
    <w:rsid w:val="00EE246E"/>
    <w:rsid w:val="00EE5AD6"/>
    <w:rsid w:val="00EF442E"/>
    <w:rsid w:val="00EF5740"/>
    <w:rsid w:val="00F00AE2"/>
    <w:rsid w:val="00F07353"/>
    <w:rsid w:val="00F11618"/>
    <w:rsid w:val="00F11658"/>
    <w:rsid w:val="00F2185F"/>
    <w:rsid w:val="00F259B3"/>
    <w:rsid w:val="00F31CE6"/>
    <w:rsid w:val="00F45054"/>
    <w:rsid w:val="00F63F1B"/>
    <w:rsid w:val="00F66308"/>
    <w:rsid w:val="00F67A38"/>
    <w:rsid w:val="00F7333E"/>
    <w:rsid w:val="00F75014"/>
    <w:rsid w:val="00F8628E"/>
    <w:rsid w:val="00F86D98"/>
    <w:rsid w:val="00FA1C82"/>
    <w:rsid w:val="00FB3121"/>
    <w:rsid w:val="00FB3CDD"/>
    <w:rsid w:val="00FC27A5"/>
    <w:rsid w:val="00FD7F13"/>
    <w:rsid w:val="00FE02B9"/>
    <w:rsid w:val="00FE63B3"/>
    <w:rsid w:val="00FE6F1B"/>
    <w:rsid w:val="1A661922"/>
    <w:rsid w:val="24D41BAC"/>
    <w:rsid w:val="56224E64"/>
    <w:rsid w:val="7A455B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20" w:firstLineChars="22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9"/>
    <w:pPr>
      <w:keepNext/>
      <w:keepLines/>
      <w:spacing w:before="340" w:after="330" w:line="578" w:lineRule="auto"/>
      <w:ind w:firstLine="0" w:firstLineChars="0"/>
      <w:outlineLvl w:val="0"/>
    </w:pPr>
    <w:rPr>
      <w:rFonts w:ascii="Times New Roman" w:hAnsi="Times New Roman" w:eastAsia="宋体" w:cs="Times New Roman"/>
      <w:b/>
      <w:bCs/>
      <w:kern w:val="44"/>
      <w:sz w:val="44"/>
      <w:szCs w:val="44"/>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5">
    <w:name w:val="Default"/>
    <w:qFormat/>
    <w:uiPriority w:val="0"/>
    <w:pPr>
      <w:widowControl w:val="0"/>
      <w:autoSpaceDE w:val="0"/>
      <w:autoSpaceDN w:val="0"/>
      <w:adjustRightInd w:val="0"/>
      <w:ind w:firstLine="220" w:firstLineChars="220"/>
    </w:pPr>
    <w:rPr>
      <w:rFonts w:ascii="黑体" w:eastAsia="黑体" w:cs="黑体" w:hAnsiTheme="minorHAnsi"/>
      <w:color w:val="000000"/>
      <w:sz w:val="24"/>
      <w:szCs w:val="24"/>
      <w:lang w:val="en-US" w:eastAsia="zh-CN" w:bidi="ar-SA"/>
    </w:rPr>
  </w:style>
  <w:style w:type="paragraph" w:styleId="6">
    <w:name w:val="List Paragraph"/>
    <w:basedOn w:val="1"/>
    <w:qFormat/>
    <w:uiPriority w:val="34"/>
    <w:pPr>
      <w:ind w:firstLine="420" w:firstLineChars="200"/>
    </w:pPr>
  </w:style>
  <w:style w:type="character" w:customStyle="1" w:styleId="7">
    <w:name w:val="标题 1 Char"/>
    <w:basedOn w:val="4"/>
    <w:link w:val="2"/>
    <w:qFormat/>
    <w:uiPriority w:val="9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64B48CE-1EBD-4AC9-BEF4-9C073D8193B5}">
  <ds:schemaRefs/>
</ds:datastoreItem>
</file>

<file path=docProps/app.xml><?xml version="1.0" encoding="utf-8"?>
<Properties xmlns="http://schemas.openxmlformats.org/officeDocument/2006/extended-properties" xmlns:vt="http://schemas.openxmlformats.org/officeDocument/2006/docPropsVTypes">
  <Template>Normal.dotm</Template>
  <Pages>35</Pages>
  <Words>14291</Words>
  <Characters>15478</Characters>
  <Lines>114</Lines>
  <Paragraphs>32</Paragraphs>
  <TotalTime>18</TotalTime>
  <ScaleCrop>false</ScaleCrop>
  <LinksUpToDate>false</LinksUpToDate>
  <CharactersWithSpaces>15686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2022-06-17T00:40:00Z</dcterms:created>
  <dc:creator>永州市博物馆</dc:creator>
  <cp:lastModifiedBy>半生硯</cp:lastModifiedBy>
  <dcterms:modified xsi:type="dcterms:W3CDTF">2022-07-27T01:17:53Z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3CB40E164D904602B7E87447760543AD</vt:lpwstr>
  </property>
</Properties>
</file>